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BE58E">
      <w:pPr>
        <w:jc w:val="center"/>
        <w:rPr>
          <w:b/>
          <w:lang w:val="kk-KZ"/>
        </w:rPr>
      </w:pPr>
      <w:r>
        <w:rPr>
          <w:b/>
          <w:lang w:val="kk-KZ"/>
        </w:rPr>
        <w:t>СИЛЛАБУС</w:t>
      </w:r>
    </w:p>
    <w:p w14:paraId="746A44FE">
      <w:pPr>
        <w:jc w:val="center"/>
        <w:rPr>
          <w:b/>
          <w:lang w:val="kk-KZ"/>
        </w:rPr>
      </w:pPr>
      <w:r>
        <w:rPr>
          <w:b/>
          <w:lang w:val="kk-KZ"/>
        </w:rPr>
        <w:t>202</w:t>
      </w:r>
      <w:r>
        <w:rPr>
          <w:rFonts w:hint="default"/>
          <w:b/>
          <w:lang w:val="kk-KZ"/>
        </w:rPr>
        <w:t>5</w:t>
      </w:r>
      <w:r>
        <w:rPr>
          <w:b/>
          <w:lang w:val="kk-KZ"/>
        </w:rPr>
        <w:t>-202</w:t>
      </w:r>
      <w:r>
        <w:rPr>
          <w:rFonts w:hint="default"/>
          <w:b/>
          <w:lang w:val="kk-KZ"/>
        </w:rPr>
        <w:t>6</w:t>
      </w:r>
      <w:r>
        <w:rPr>
          <w:b/>
          <w:lang w:val="kk-KZ"/>
        </w:rPr>
        <w:t xml:space="preserve"> оқу жылының күзгі семестрі</w:t>
      </w:r>
    </w:p>
    <w:p w14:paraId="0449091A">
      <w:pPr>
        <w:rPr>
          <w:b/>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1134"/>
        <w:gridCol w:w="992"/>
        <w:gridCol w:w="1701"/>
      </w:tblGrid>
      <w:tr w14:paraId="075F6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1CDEF13E">
            <w:pPr>
              <w:rPr>
                <w:b/>
                <w:lang w:val="en-US"/>
              </w:rPr>
            </w:pPr>
            <w:r>
              <w:rPr>
                <w:b/>
                <w:lang w:val="kk-KZ"/>
              </w:rPr>
              <w:t xml:space="preserve">Пәннің </w:t>
            </w:r>
            <w:r>
              <w:rPr>
                <w:b/>
                <w:bCs/>
                <w:lang w:val="kk-KZ"/>
              </w:rPr>
              <w:t xml:space="preserve">ID және </w:t>
            </w:r>
            <w:r>
              <w:rPr>
                <w:b/>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BBEF4CC">
            <w:pPr>
              <w:rPr>
                <w:b/>
                <w:lang w:val="en-US"/>
              </w:rPr>
            </w:pPr>
            <w:r>
              <w:rPr>
                <w:b/>
                <w:lang w:val="kk-KZ"/>
              </w:rPr>
              <w:t xml:space="preserve">Білім алушының өзіндік жұмысын </w:t>
            </w:r>
          </w:p>
          <w:p w14:paraId="5857A23A">
            <w:pPr>
              <w:rPr>
                <w:bCs/>
                <w:i/>
                <w:iCs/>
                <w:lang w:val="en-US"/>
              </w:rPr>
            </w:pPr>
            <w:r>
              <w:rPr>
                <w:b/>
                <w:lang w:val="en-US"/>
              </w:rPr>
              <w:t>(</w:t>
            </w:r>
            <w:r>
              <w:rPr>
                <w:b/>
                <w:lang w:val="kk-KZ"/>
              </w:rPr>
              <w:t>БӨЖ</w:t>
            </w:r>
            <w:r>
              <w:rPr>
                <w:b/>
                <w:lang w:val="en-US"/>
              </w:rPr>
              <w:t>)</w:t>
            </w: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6D3AE20E">
            <w:pPr>
              <w:jc w:val="center"/>
              <w:rPr>
                <w:b/>
                <w:lang w:val="en-US"/>
              </w:rPr>
            </w:pPr>
            <w:r>
              <w:rPr>
                <w:b/>
              </w:rPr>
              <w:t>К</w:t>
            </w:r>
            <w:r>
              <w:rPr>
                <w:b/>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5A81A12">
            <w:pPr>
              <w:rPr>
                <w:b/>
                <w:lang w:val="kk-KZ"/>
              </w:rPr>
            </w:pPr>
            <w:r>
              <w:rPr>
                <w:b/>
                <w:lang w:val="kk-KZ"/>
              </w:rPr>
              <w:t>К</w:t>
            </w:r>
            <w:r>
              <w:rPr>
                <w:b/>
              </w:rPr>
              <w:t>редит</w:t>
            </w:r>
            <w:r>
              <w:rPr>
                <w:b/>
                <w:lang w:val="kk-KZ"/>
              </w:rPr>
              <w:t>-тердің</w:t>
            </w:r>
          </w:p>
          <w:p w14:paraId="6A15ADBE">
            <w:pPr>
              <w:rPr>
                <w:b/>
                <w:lang w:val="kk-KZ"/>
              </w:rPr>
            </w:pPr>
            <w:r>
              <w:rPr>
                <w:b/>
                <w:lang w:val="kk-KZ"/>
              </w:rPr>
              <w:t xml:space="preserve">жалпы </w:t>
            </w:r>
          </w:p>
          <w:p w14:paraId="71098AC4">
            <w:pPr>
              <w:rPr>
                <w:b/>
              </w:rPr>
            </w:pPr>
            <w:r>
              <w:rPr>
                <w:b/>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6A5BD1DB">
            <w:pPr>
              <w:rPr>
                <w:b/>
              </w:rPr>
            </w:pPr>
            <w:r>
              <w:rPr>
                <w:b/>
                <w:lang w:val="kk-KZ"/>
              </w:rPr>
              <w:t xml:space="preserve">Оқытушының жетекшілігімен білім алушының өзіндік жұмысы </w:t>
            </w:r>
          </w:p>
          <w:p w14:paraId="74B03388">
            <w:pPr>
              <w:rPr>
                <w:bCs/>
                <w:i/>
                <w:iCs/>
                <w:color w:val="FF0000"/>
              </w:rPr>
            </w:pPr>
            <w:r>
              <w:rPr>
                <w:b/>
              </w:rPr>
              <w:t>(</w:t>
            </w:r>
            <w:r>
              <w:rPr>
                <w:b/>
                <w:lang w:val="kk-KZ"/>
              </w:rPr>
              <w:t>ОБӨЖ</w:t>
            </w:r>
            <w:r>
              <w:rPr>
                <w:b/>
              </w:rPr>
              <w:t>)</w:t>
            </w:r>
          </w:p>
        </w:tc>
      </w:tr>
      <w:tr w14:paraId="59807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13177B7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984" w:type="dxa"/>
            <w:gridSpan w:val="2"/>
            <w:vMerge w:val="continue"/>
          </w:tcPr>
          <w:p w14:paraId="6643706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710DE70">
            <w:pPr>
              <w:jc w:val="center"/>
              <w:rPr>
                <w:b/>
              </w:rPr>
            </w:pPr>
            <w:r>
              <w:rPr>
                <w:b/>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FEFEE93">
            <w:pPr>
              <w:jc w:val="center"/>
              <w:rPr>
                <w:b/>
              </w:rPr>
            </w:pPr>
            <w:r>
              <w:rPr>
                <w:b/>
                <w:lang w:val="kk-KZ"/>
              </w:rPr>
              <w:t>Семинар</w:t>
            </w:r>
            <w:r>
              <w:rPr>
                <w:b/>
              </w:rPr>
              <w:t xml:space="preserve"> сабақтар </w:t>
            </w:r>
            <w:r>
              <w:rPr>
                <w:b/>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53D670E">
            <w:pPr>
              <w:jc w:val="center"/>
              <w:rPr>
                <w:b/>
              </w:rPr>
            </w:pPr>
            <w:r>
              <w:rPr>
                <w:b/>
              </w:rPr>
              <w:t>Зерт. с</w:t>
            </w:r>
            <w:r>
              <w:rPr>
                <w:b/>
                <w:lang w:val="kk-KZ"/>
              </w:rPr>
              <w:t>абақтар</w:t>
            </w:r>
            <w:r>
              <w:rPr>
                <w:b/>
              </w:rPr>
              <w:t xml:space="preserve"> (ЗС)</w:t>
            </w:r>
          </w:p>
        </w:tc>
        <w:tc>
          <w:tcPr>
            <w:tcW w:w="992" w:type="dxa"/>
            <w:vMerge w:val="continue"/>
          </w:tcPr>
          <w:p w14:paraId="2C35DAE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701" w:type="dxa"/>
            <w:vMerge w:val="continue"/>
          </w:tcPr>
          <w:p w14:paraId="542E525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r>
      <w:tr w14:paraId="3E239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258379A">
            <w:r>
              <w:rPr>
                <w:caps/>
                <w:lang w:val="kk-KZ"/>
              </w:rPr>
              <w:t xml:space="preserve">2578 </w:t>
            </w:r>
          </w:p>
          <w:p w14:paraId="503B14CC">
            <w:pPr>
              <w:rPr>
                <w:lang w:val="kk-KZ"/>
              </w:rPr>
            </w:pPr>
            <w:r>
              <w:rPr>
                <w:bCs/>
                <w:shd w:val="clear" w:color="auto" w:fill="FFFFFF"/>
                <w:lang w:val="kk-KZ"/>
              </w:rPr>
              <w:t>Зоология</w:t>
            </w: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6102A5A">
            <w:pPr>
              <w:jc w:val="center"/>
              <w:rPr>
                <w:lang w:val="kk-KZ"/>
              </w:rPr>
            </w:pPr>
            <w:r>
              <w:rPr>
                <w:lang w:val="kk-KZ"/>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5FE243C">
            <w:pPr>
              <w:jc w:val="center"/>
              <w:rPr>
                <w:lang w:val="kk-KZ"/>
              </w:rPr>
            </w:pPr>
            <w:r>
              <w:rPr>
                <w:lang w:val="kk-KZ"/>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08F71E0">
            <w:pPr>
              <w:jc w:val="center"/>
              <w:rPr>
                <w:lang w:val="kk-KZ"/>
              </w:rPr>
            </w:pPr>
            <w:r>
              <w:rPr>
                <w:lang w:val="kk-KZ"/>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B3EEC70">
            <w:pPr>
              <w:jc w:val="center"/>
              <w:rPr>
                <w:lang w:val="kk-KZ"/>
              </w:rPr>
            </w:pPr>
            <w:r>
              <w:rPr>
                <w:lang w:val="kk-KZ"/>
              </w:rPr>
              <w:t>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9CE1485">
            <w:pPr>
              <w:jc w:val="center"/>
              <w:rPr>
                <w:rFonts w:hint="default"/>
                <w:lang w:val="kk-KZ"/>
              </w:rPr>
            </w:pPr>
            <w:r>
              <w:rPr>
                <w:rFonts w:hint="default"/>
                <w:lang w:val="kk-KZ"/>
              </w:rPr>
              <w:t>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7BA56C4">
            <w:pPr>
              <w:jc w:val="center"/>
              <w:rPr>
                <w:lang w:val="kk-KZ"/>
              </w:rPr>
            </w:pPr>
            <w:r>
              <w:rPr>
                <w:lang w:val="kk-KZ"/>
              </w:rPr>
              <w:t>6</w:t>
            </w:r>
          </w:p>
        </w:tc>
      </w:tr>
      <w:tr w14:paraId="162AB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382BAF15">
            <w:pPr>
              <w:jc w:val="center"/>
              <w:rPr>
                <w:b/>
                <w:bCs/>
              </w:rPr>
            </w:pPr>
            <w:r>
              <w:rPr>
                <w:b/>
                <w:lang w:val="kk-KZ"/>
              </w:rPr>
              <w:t>ПӘН</w:t>
            </w:r>
            <w:r>
              <w:rPr>
                <w:b/>
              </w:rPr>
              <w:t xml:space="preserve"> ТУРАЛЫ АКАДЕМИЯЛЫҚ АҚПАРАТ</w:t>
            </w:r>
          </w:p>
        </w:tc>
      </w:tr>
      <w:tr w14:paraId="1A539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3B14104">
            <w:pPr>
              <w:pBdr>
                <w:top w:val="none" w:color="auto" w:sz="0" w:space="0"/>
                <w:left w:val="none" w:color="auto" w:sz="0" w:space="0"/>
                <w:bottom w:val="none" w:color="auto" w:sz="0" w:space="0"/>
                <w:right w:val="none" w:color="auto" w:sz="0" w:space="0"/>
                <w:between w:val="none" w:color="auto" w:sz="0" w:space="0"/>
              </w:pBdr>
              <w:rPr>
                <w:b/>
                <w:color w:val="000000"/>
                <w:lang w:val="kk-KZ"/>
              </w:rPr>
            </w:pPr>
            <w:r>
              <w:rPr>
                <w:b/>
                <w:color w:val="00000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5F68862">
            <w:pPr>
              <w:rPr>
                <w:b/>
              </w:rPr>
            </w:pPr>
            <w:r>
              <w:rPr>
                <w:b/>
              </w:rPr>
              <w:t>Цикл</w:t>
            </w:r>
            <w:r>
              <w:rPr>
                <w:b/>
                <w:lang w:val="kk-KZ"/>
              </w:rPr>
              <w:t>ы</w:t>
            </w:r>
            <w:r>
              <w:rPr>
                <w:b/>
              </w:rPr>
              <w:t xml:space="preserve">, </w:t>
            </w:r>
          </w:p>
          <w:p w14:paraId="02C553BB">
            <w:pPr>
              <w:rPr>
                <w:b/>
                <w:lang w:val="kk-KZ"/>
              </w:rPr>
            </w:pPr>
            <w:r>
              <w:rPr>
                <w:b/>
              </w:rPr>
              <w:t>компонент</w:t>
            </w:r>
            <w:r>
              <w:rPr>
                <w:b/>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6D693EC">
            <w:pPr>
              <w:rPr>
                <w:b/>
                <w:lang w:val="kk-KZ"/>
              </w:rPr>
            </w:pPr>
            <w:r>
              <w:rPr>
                <w:b/>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F6CADA3">
            <w:pPr>
              <w:rPr>
                <w:b/>
                <w:lang w:val="kk-KZ"/>
              </w:rPr>
            </w:pPr>
            <w:r>
              <w:rPr>
                <w:b/>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EE4452A">
            <w:pPr>
              <w:rPr>
                <w:b/>
                <w:lang w:val="kk-KZ"/>
              </w:rPr>
            </w:pPr>
            <w:r>
              <w:rPr>
                <w:b/>
                <w:lang w:val="kk-KZ"/>
              </w:rPr>
              <w:t>Қорытынды бақылаудың түрі мен платфомасы</w:t>
            </w:r>
          </w:p>
        </w:tc>
      </w:tr>
      <w:tr w14:paraId="3AC9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0"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972F58C">
            <w:pPr>
              <w:pBdr>
                <w:top w:val="none" w:color="auto" w:sz="0" w:space="0"/>
                <w:left w:val="none" w:color="auto" w:sz="0" w:space="0"/>
                <w:bottom w:val="none" w:color="auto" w:sz="0" w:space="0"/>
                <w:right w:val="none" w:color="auto" w:sz="0" w:space="0"/>
                <w:between w:val="none" w:color="auto" w:sz="0" w:space="0"/>
              </w:pBdr>
              <w:rPr>
                <w:bCs/>
                <w:iCs/>
                <w:color w:val="FF0000"/>
                <w:lang w:val="kk-KZ"/>
              </w:rPr>
            </w:pPr>
            <w:r>
              <w:rPr>
                <w:bCs/>
                <w:iCs/>
                <w:lang w:val="kk-KZ"/>
              </w:rPr>
              <w:t>оффлайн</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AE9D38C">
            <w:r>
              <w:t>БП</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45250FE">
            <w:pPr>
              <w:jc w:val="center"/>
              <w:rPr>
                <w:lang w:val="kk-KZ"/>
              </w:rPr>
            </w:pPr>
            <w:r>
              <w:rPr>
                <w:lang w:val="kk-KZ"/>
              </w:rPr>
              <w:t>Аналитикалқ</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3E97107">
            <w:pPr>
              <w:jc w:val="center"/>
              <w:rPr>
                <w:lang w:val="kk-KZ"/>
              </w:rPr>
            </w:pPr>
            <w:r>
              <w:rPr>
                <w:lang w:val="kk-KZ"/>
              </w:rPr>
              <w:t xml:space="preserve">Міндеттерді шешу, анализ жасау </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6EC4C6CE">
            <w:pPr>
              <w:rPr>
                <w:lang w:val="kk-KZ"/>
              </w:rPr>
            </w:pPr>
            <w:r>
              <w:rPr>
                <w:lang w:val="kk-KZ"/>
              </w:rPr>
              <w:t xml:space="preserve">Жазбаша Univer жүйесінде </w:t>
            </w:r>
          </w:p>
        </w:tc>
      </w:tr>
      <w:tr w14:paraId="3830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5B99CB1">
            <w:pPr>
              <w:rPr>
                <w:b/>
              </w:rPr>
            </w:pPr>
            <w:r>
              <w:rPr>
                <w:b/>
                <w:lang w:val="kk-KZ"/>
              </w:rPr>
              <w:t>Дәріскер</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6F2B939">
            <w:pPr>
              <w:pStyle w:val="47"/>
              <w:ind w:left="21"/>
              <w:jc w:val="both"/>
              <w:rPr>
                <w:rFonts w:ascii="Times New Roman" w:hAnsi="Times New Roman"/>
                <w:sz w:val="24"/>
                <w:szCs w:val="24"/>
                <w:lang w:val="kk-KZ"/>
              </w:rPr>
            </w:pPr>
            <w:r>
              <w:rPr>
                <w:rFonts w:ascii="Times New Roman" w:hAnsi="Times New Roman"/>
                <w:sz w:val="24"/>
                <w:szCs w:val="24"/>
                <w:lang w:val="kk-KZ"/>
              </w:rPr>
              <w:t>Омарова Ж.С., б.ғ.к., Биоалуантүрлілік және биоресурстар кафедарсының доцент м.а, б.ғ.к.</w:t>
            </w:r>
          </w:p>
        </w:tc>
        <w:tc>
          <w:tcPr>
            <w:tcW w:w="2693" w:type="dxa"/>
            <w:gridSpan w:val="2"/>
            <w:vMerge w:val="continue"/>
          </w:tcPr>
          <w:p w14:paraId="4B9D9100">
            <w:pPr>
              <w:jc w:val="center"/>
              <w:rPr>
                <w:lang w:val="kk-KZ"/>
              </w:rPr>
            </w:pPr>
          </w:p>
        </w:tc>
      </w:tr>
      <w:tr w14:paraId="04F62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7564F7B">
            <w:pPr>
              <w:rPr>
                <w:b/>
                <w:lang w:val="kk-KZ"/>
              </w:rPr>
            </w:pPr>
            <w:r>
              <w:rPr>
                <w:b/>
              </w:rPr>
              <w:t>e-mail</w:t>
            </w:r>
            <w:r>
              <w:rPr>
                <w:b/>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DBE7B54">
            <w:pPr>
              <w:jc w:val="both"/>
              <w:rPr>
                <w:lang w:val="kk-KZ"/>
              </w:rPr>
            </w:pPr>
            <w:r>
              <w:rPr>
                <w:lang w:val="kk-KZ"/>
              </w:rPr>
              <w:t>omarova.zh19@gmail.com</w:t>
            </w:r>
          </w:p>
        </w:tc>
        <w:tc>
          <w:tcPr>
            <w:tcW w:w="2693" w:type="dxa"/>
            <w:gridSpan w:val="2"/>
            <w:vMerge w:val="continue"/>
          </w:tcPr>
          <w:p w14:paraId="7A9E0272">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kk-KZ"/>
              </w:rPr>
            </w:pPr>
          </w:p>
        </w:tc>
      </w:tr>
      <w:tr w14:paraId="1636E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281115F">
            <w:pPr>
              <w:rPr>
                <w:b/>
                <w:lang w:val="kk-KZ"/>
              </w:rPr>
            </w:pPr>
            <w:r>
              <w:rPr>
                <w:b/>
              </w:rPr>
              <w:t>Телефон</w:t>
            </w:r>
            <w:r>
              <w:rPr>
                <w:b/>
                <w:lang w:val="kk-KZ"/>
              </w:rPr>
              <w:t>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953AF14">
            <w:pPr>
              <w:jc w:val="both"/>
              <w:rPr>
                <w:lang w:val="kk-KZ"/>
              </w:rPr>
            </w:pPr>
            <w:r>
              <w:rPr>
                <w:lang w:val="kk-KZ"/>
              </w:rPr>
              <w:t>8-727-377-34-34 (12-0</w:t>
            </w:r>
            <w:r>
              <w:t>4</w:t>
            </w:r>
            <w:r>
              <w:rPr>
                <w:lang w:val="kk-KZ"/>
              </w:rPr>
              <w:t>)</w:t>
            </w:r>
          </w:p>
          <w:p w14:paraId="6B72D026">
            <w:pPr>
              <w:jc w:val="both"/>
              <w:rPr>
                <w:lang w:val="kk-KZ"/>
              </w:rPr>
            </w:pPr>
            <w:r>
              <w:rPr>
                <w:lang w:val="kk-KZ"/>
              </w:rPr>
              <w:t>87052322053</w:t>
            </w:r>
          </w:p>
        </w:tc>
        <w:tc>
          <w:tcPr>
            <w:tcW w:w="2693" w:type="dxa"/>
            <w:gridSpan w:val="2"/>
            <w:vMerge w:val="continue"/>
          </w:tcPr>
          <w:p w14:paraId="3A1F3C55">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3B79F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5DD95E9">
            <w:pPr>
              <w:jc w:val="center"/>
              <w:rPr>
                <w:color w:val="FF0000"/>
              </w:rPr>
            </w:pPr>
            <w:r>
              <w:rPr>
                <w:b/>
                <w:lang w:val="kk-KZ"/>
              </w:rPr>
              <w:t>ПӘН</w:t>
            </w:r>
            <w:r>
              <w:rPr>
                <w:b/>
              </w:rPr>
              <w:t>Н</w:t>
            </w:r>
            <w:r>
              <w:rPr>
                <w:b/>
                <w:lang w:val="kk-KZ"/>
              </w:rPr>
              <w:t>І</w:t>
            </w:r>
            <w:r>
              <w:rPr>
                <w:b/>
              </w:rPr>
              <w:t>Ң АКАДЕМИЯЛЫҚ ПРЕЗЕНТАЦИЯСЫ</w:t>
            </w:r>
          </w:p>
        </w:tc>
      </w:tr>
      <w:tr w14:paraId="3021F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14:paraId="16529802">
            <w:pPr>
              <w:rPr>
                <w:b/>
              </w:rPr>
            </w:pPr>
            <w:r>
              <w:rPr>
                <w:b/>
                <w:lang w:val="kk-KZ"/>
              </w:rPr>
              <w:t>Пәннің мақсаты</w:t>
            </w:r>
          </w:p>
        </w:tc>
        <w:tc>
          <w:tcPr>
            <w:tcW w:w="5386" w:type="dxa"/>
            <w:gridSpan w:val="5"/>
            <w:shd w:val="clear" w:color="auto" w:fill="auto"/>
          </w:tcPr>
          <w:p w14:paraId="50828A30">
            <w:pPr>
              <w:jc w:val="center"/>
              <w:rPr>
                <w:b/>
                <w:lang w:val="kk-KZ"/>
              </w:rPr>
            </w:pPr>
            <w:r>
              <w:rPr>
                <w:b/>
                <w:lang w:val="kk-KZ"/>
              </w:rPr>
              <w:t>Оқытудан күтілетін нәтижелер (ОН)*</w:t>
            </w:r>
          </w:p>
        </w:tc>
        <w:tc>
          <w:tcPr>
            <w:tcW w:w="2693" w:type="dxa"/>
            <w:gridSpan w:val="2"/>
            <w:shd w:val="clear" w:color="auto" w:fill="auto"/>
          </w:tcPr>
          <w:p w14:paraId="7DADB1A2">
            <w:pPr>
              <w:jc w:val="center"/>
              <w:rPr>
                <w:color w:val="FF0000"/>
                <w:lang w:val="kk-KZ"/>
              </w:rPr>
            </w:pPr>
            <w:r>
              <w:rPr>
                <w:rStyle w:val="55"/>
                <w:bCs/>
                <w:color w:val="000000"/>
                <w:shd w:val="clear" w:color="auto" w:fill="FFFFFF"/>
              </w:rPr>
              <w:t>ОН қолжеткізу</w:t>
            </w:r>
            <w:r>
              <w:rPr>
                <w:rStyle w:val="55"/>
                <w:bCs/>
                <w:color w:val="000000"/>
                <w:shd w:val="clear" w:color="auto" w:fill="FFFFFF"/>
                <w:lang w:val="kk-KZ"/>
              </w:rPr>
              <w:t xml:space="preserve"> </w:t>
            </w:r>
            <w:r>
              <w:rPr>
                <w:rStyle w:val="55"/>
                <w:bCs/>
                <w:color w:val="000000"/>
                <w:shd w:val="clear" w:color="auto" w:fill="FFFFFF"/>
              </w:rPr>
              <w:t>индикаторлары (ЖИ)</w:t>
            </w:r>
          </w:p>
        </w:tc>
      </w:tr>
      <w:tr w14:paraId="6C3E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shd w:val="clear" w:color="auto" w:fill="auto"/>
          </w:tcPr>
          <w:p w14:paraId="34056112">
            <w:pPr>
              <w:tabs>
                <w:tab w:val="left" w:pos="34"/>
                <w:tab w:val="left" w:pos="175"/>
                <w:tab w:val="left" w:pos="2019"/>
              </w:tabs>
              <w:spacing w:line="256" w:lineRule="auto"/>
              <w:ind w:right="190"/>
              <w:jc w:val="both"/>
              <w:rPr>
                <w:lang w:val="kk-KZ"/>
              </w:rPr>
            </w:pPr>
            <w:r>
              <w:t>Студенттерге</w:t>
            </w:r>
            <w:r>
              <w:rPr>
                <w:lang w:val="kk-KZ"/>
              </w:rPr>
              <w:t xml:space="preserve"> омыртқасыз және омыртқалы жануарлардың құрылысын, таралу аймағын, басқа жануарлармен қарым қатынасын, </w:t>
            </w:r>
            <w:r>
              <w:t xml:space="preserve">систематикасын, </w:t>
            </w:r>
            <w:r>
              <w:rPr>
                <w:lang w:val="kk-KZ"/>
              </w:rPr>
              <w:t xml:space="preserve">көбею жолдарын, </w:t>
            </w:r>
            <w:r>
              <w:t>биологиялық</w:t>
            </w:r>
            <w:r>
              <w:rPr>
                <w:lang w:val="kk-KZ"/>
              </w:rPr>
              <w:t xml:space="preserve"> </w:t>
            </w:r>
            <w:r>
              <w:t>және</w:t>
            </w:r>
            <w:r>
              <w:rPr>
                <w:lang w:val="kk-KZ"/>
              </w:rPr>
              <w:t xml:space="preserve"> </w:t>
            </w:r>
            <w:r>
              <w:t>экологиялық</w:t>
            </w:r>
            <w:r>
              <w:rPr>
                <w:lang w:val="kk-KZ"/>
              </w:rPr>
              <w:t xml:space="preserve"> </w:t>
            </w:r>
            <w:r>
              <w:t>ерекшеліктері</w:t>
            </w:r>
            <w:r>
              <w:rPr>
                <w:lang w:val="kk-KZ"/>
              </w:rPr>
              <w:t xml:space="preserve"> негізінде </w:t>
            </w:r>
            <w:r>
              <w:t>алған</w:t>
            </w:r>
            <w:r>
              <w:rPr>
                <w:lang w:val="kk-KZ"/>
              </w:rPr>
              <w:t xml:space="preserve"> </w:t>
            </w:r>
            <w:r>
              <w:t>білімдер</w:t>
            </w:r>
            <w:r>
              <w:rPr>
                <w:lang w:val="kk-KZ"/>
              </w:rPr>
              <w:t xml:space="preserve">ін ғылымда және практикада тиімді пайдалану </w:t>
            </w:r>
            <w:r>
              <w:t>қабілеттілігін</w:t>
            </w:r>
            <w:r>
              <w:rPr>
                <w:lang w:val="kk-KZ"/>
              </w:rPr>
              <w:t xml:space="preserve"> </w:t>
            </w:r>
            <w:r>
              <w:t>қалыптастыру</w:t>
            </w:r>
            <w:r>
              <w:rPr>
                <w:lang w:val="kk-KZ"/>
              </w:rPr>
              <w:t>.</w:t>
            </w:r>
          </w:p>
          <w:p w14:paraId="6B903F11">
            <w:pPr>
              <w:jc w:val="both"/>
              <w:rPr>
                <w:b/>
                <w:lang w:val="kk-KZ"/>
              </w:rPr>
            </w:pPr>
          </w:p>
        </w:tc>
        <w:tc>
          <w:tcPr>
            <w:tcW w:w="5386" w:type="dxa"/>
            <w:gridSpan w:val="5"/>
            <w:vMerge w:val="restart"/>
            <w:shd w:val="clear" w:color="auto" w:fill="auto"/>
          </w:tcPr>
          <w:p w14:paraId="79F726C2">
            <w:pPr>
              <w:jc w:val="both"/>
              <w:rPr>
                <w:lang w:val="kk-KZ"/>
              </w:rPr>
            </w:pPr>
            <w:r>
              <w:rPr>
                <w:color w:val="000000"/>
                <w:lang w:val="kk-KZ"/>
              </w:rPr>
              <w:t xml:space="preserve">1. </w:t>
            </w:r>
            <w:r>
              <w:rPr>
                <w:lang w:val="kk-KZ"/>
              </w:rPr>
              <w:t>Омыртқасыз және омыртқалы жануарлардың теориялық бағыттарын білу;</w:t>
            </w:r>
          </w:p>
        </w:tc>
        <w:tc>
          <w:tcPr>
            <w:tcW w:w="2693" w:type="dxa"/>
            <w:gridSpan w:val="2"/>
            <w:shd w:val="clear" w:color="auto" w:fill="auto"/>
          </w:tcPr>
          <w:p w14:paraId="33C4BAF0">
            <w:pPr>
              <w:jc w:val="both"/>
              <w:rPr>
                <w:lang w:val="kk-KZ"/>
              </w:rPr>
            </w:pPr>
            <w:r>
              <w:rPr>
                <w:color w:val="000000"/>
                <w:lang w:val="kk-KZ"/>
              </w:rPr>
              <w:t xml:space="preserve">1.1 </w:t>
            </w:r>
            <w:r>
              <w:rPr>
                <w:lang w:val="kk-KZ"/>
              </w:rPr>
              <w:t>Омыртқасыз және омыртқалы жануарлардың  құрылысын, экологиясын, ортаға бейімделуін, систематикасын, шаруашылықтағы маңызын сипаттайды;</w:t>
            </w:r>
          </w:p>
        </w:tc>
      </w:tr>
      <w:tr w14:paraId="70151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continue"/>
          </w:tcPr>
          <w:p w14:paraId="31EEB54F">
            <w:pPr>
              <w:jc w:val="both"/>
              <w:rPr>
                <w:b/>
                <w:lang w:val="kk-KZ"/>
              </w:rPr>
            </w:pPr>
          </w:p>
        </w:tc>
        <w:tc>
          <w:tcPr>
            <w:tcW w:w="5386" w:type="dxa"/>
            <w:gridSpan w:val="5"/>
            <w:vMerge w:val="continue"/>
          </w:tcPr>
          <w:p w14:paraId="6443C825">
            <w:pPr>
              <w:jc w:val="both"/>
              <w:rPr>
                <w:lang w:val="kk-KZ"/>
              </w:rPr>
            </w:pPr>
          </w:p>
        </w:tc>
        <w:tc>
          <w:tcPr>
            <w:tcW w:w="2693" w:type="dxa"/>
            <w:gridSpan w:val="2"/>
            <w:shd w:val="clear" w:color="auto" w:fill="auto"/>
          </w:tcPr>
          <w:p w14:paraId="27855A69">
            <w:pPr>
              <w:jc w:val="both"/>
              <w:rPr>
                <w:lang w:val="kk-KZ"/>
              </w:rPr>
            </w:pPr>
            <w:r>
              <w:rPr>
                <w:color w:val="000000"/>
                <w:lang w:val="kk-KZ"/>
              </w:rPr>
              <w:t xml:space="preserve">1.2 Жануарлардың ішкі, сыртқы </w:t>
            </w:r>
            <w:r>
              <w:rPr>
                <w:lang w:val="kk-KZ"/>
              </w:rPr>
              <w:t>құрылысын, өзара ұқсастығын ажыратады:</w:t>
            </w:r>
          </w:p>
        </w:tc>
      </w:tr>
      <w:tr w14:paraId="3C24E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C99B036">
            <w:pPr>
              <w:widowControl w:val="0"/>
              <w:pBdr>
                <w:top w:val="none" w:color="auto" w:sz="0" w:space="0"/>
                <w:left w:val="none" w:color="auto" w:sz="0" w:space="0"/>
                <w:bottom w:val="none" w:color="auto" w:sz="0" w:space="0"/>
                <w:right w:val="none" w:color="auto" w:sz="0" w:space="0"/>
                <w:between w:val="none" w:color="auto" w:sz="0" w:space="0"/>
              </w:pBdr>
              <w:spacing w:line="276" w:lineRule="auto"/>
              <w:rPr>
                <w:b/>
                <w:lang w:val="kk-KZ"/>
              </w:rPr>
            </w:pPr>
          </w:p>
        </w:tc>
        <w:tc>
          <w:tcPr>
            <w:tcW w:w="5386" w:type="dxa"/>
            <w:gridSpan w:val="5"/>
            <w:vMerge w:val="restart"/>
            <w:shd w:val="clear" w:color="auto" w:fill="auto"/>
          </w:tcPr>
          <w:p w14:paraId="22FAE5B0">
            <w:pPr>
              <w:jc w:val="both"/>
              <w:rPr>
                <w:lang w:val="kk-KZ"/>
              </w:rPr>
            </w:pPr>
            <w:r>
              <w:rPr>
                <w:color w:val="000000"/>
                <w:lang w:val="kk-KZ"/>
              </w:rPr>
              <w:t xml:space="preserve">2. Омыртқасыз, омыртқалы </w:t>
            </w:r>
            <w:r>
              <w:rPr>
                <w:lang w:val="kk-KZ"/>
              </w:rPr>
              <w:t>жануарлардың  түрлерін  анықтауда  негізгі заңдылықтармен ақпараттық технологияларды игеру;</w:t>
            </w:r>
          </w:p>
        </w:tc>
        <w:tc>
          <w:tcPr>
            <w:tcW w:w="2693" w:type="dxa"/>
            <w:gridSpan w:val="2"/>
            <w:shd w:val="clear" w:color="auto" w:fill="auto"/>
          </w:tcPr>
          <w:p w14:paraId="69E9BE14">
            <w:pPr>
              <w:rPr>
                <w:lang w:val="kk-KZ"/>
              </w:rPr>
            </w:pPr>
            <w:r>
              <w:rPr>
                <w:lang w:val="kk-KZ"/>
              </w:rPr>
              <w:t xml:space="preserve">2.1 Теория жүзінде алған білімдерін іс жүзінде қолдана алуы әдістерін талдайды; </w:t>
            </w:r>
          </w:p>
        </w:tc>
      </w:tr>
      <w:tr w14:paraId="7109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214AD39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lang w:val="kk-KZ"/>
              </w:rPr>
            </w:pPr>
          </w:p>
        </w:tc>
        <w:tc>
          <w:tcPr>
            <w:tcW w:w="5386" w:type="dxa"/>
            <w:gridSpan w:val="5"/>
            <w:vMerge w:val="continue"/>
          </w:tcPr>
          <w:p w14:paraId="7693B57B">
            <w:pPr>
              <w:jc w:val="both"/>
              <w:rPr>
                <w:lang w:val="kk-KZ"/>
              </w:rPr>
            </w:pPr>
          </w:p>
        </w:tc>
        <w:tc>
          <w:tcPr>
            <w:tcW w:w="2693" w:type="dxa"/>
            <w:gridSpan w:val="2"/>
            <w:shd w:val="clear" w:color="auto" w:fill="auto"/>
          </w:tcPr>
          <w:p w14:paraId="213313FD">
            <w:pPr>
              <w:pBdr>
                <w:top w:val="none" w:color="auto" w:sz="0" w:space="0"/>
                <w:left w:val="none" w:color="auto" w:sz="0" w:space="0"/>
                <w:bottom w:val="none" w:color="auto" w:sz="0" w:space="0"/>
                <w:right w:val="none" w:color="auto" w:sz="0" w:space="0"/>
                <w:between w:val="none" w:color="auto" w:sz="0" w:space="0"/>
              </w:pBdr>
              <w:jc w:val="both"/>
              <w:rPr>
                <w:color w:val="000000"/>
                <w:lang w:val="kk-KZ"/>
              </w:rPr>
            </w:pPr>
            <w:r>
              <w:rPr>
                <w:lang w:val="kk-KZ"/>
              </w:rPr>
              <w:t>2.2 Омыртқалы және омыртқасыз жануарлардың кластарының классификациясымен және ерекшеліктерін талдайды заңдылықтарды анықтау әдістерін талдайды;</w:t>
            </w:r>
          </w:p>
        </w:tc>
      </w:tr>
      <w:tr w14:paraId="41115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04EAFB9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lang w:val="kk-KZ"/>
              </w:rPr>
            </w:pPr>
          </w:p>
        </w:tc>
        <w:tc>
          <w:tcPr>
            <w:tcW w:w="5386" w:type="dxa"/>
            <w:gridSpan w:val="5"/>
            <w:vMerge w:val="restart"/>
            <w:shd w:val="clear" w:color="auto" w:fill="auto"/>
          </w:tcPr>
          <w:p w14:paraId="403F7043">
            <w:pPr>
              <w:jc w:val="both"/>
              <w:rPr>
                <w:lang w:val="kk-KZ"/>
              </w:rPr>
            </w:pPr>
            <w:r>
              <w:rPr>
                <w:color w:val="000000"/>
                <w:lang w:val="kk-KZ"/>
              </w:rPr>
              <w:t>3.</w:t>
            </w:r>
            <w:r>
              <w:rPr>
                <w:lang w:val="kk-KZ"/>
              </w:rPr>
              <w:t>Дербес далалық және камералдық зерттеулер жүргізу кезінде тірі организмдерді зерттеудің түрлі әдістерін игеру</w:t>
            </w:r>
            <w:r>
              <w:rPr>
                <w:bCs/>
                <w:lang w:val="kk-KZ"/>
              </w:rPr>
              <w:t>;</w:t>
            </w:r>
          </w:p>
        </w:tc>
        <w:tc>
          <w:tcPr>
            <w:tcW w:w="2693" w:type="dxa"/>
            <w:gridSpan w:val="2"/>
            <w:shd w:val="clear" w:color="auto" w:fill="auto"/>
          </w:tcPr>
          <w:p w14:paraId="2EA823A2">
            <w:pPr>
              <w:rPr>
                <w:lang w:val="kk-KZ"/>
              </w:rPr>
            </w:pPr>
            <w:r>
              <w:rPr>
                <w:color w:val="000000"/>
                <w:lang w:val="kk-KZ"/>
              </w:rPr>
              <w:t xml:space="preserve">3.1 Омыртқасыз, омыртқалы жануарлармен </w:t>
            </w:r>
            <w:r>
              <w:rPr>
                <w:lang w:val="kk-KZ"/>
              </w:rPr>
              <w:t>далаық жағдайда жинау, бақылау әдістерін игеру</w:t>
            </w:r>
          </w:p>
          <w:p w14:paraId="31E1E14E">
            <w:pPr>
              <w:pBdr>
                <w:top w:val="none" w:color="auto" w:sz="0" w:space="0"/>
                <w:left w:val="none" w:color="auto" w:sz="0" w:space="0"/>
                <w:bottom w:val="none" w:color="auto" w:sz="0" w:space="0"/>
                <w:right w:val="none" w:color="auto" w:sz="0" w:space="0"/>
                <w:between w:val="none" w:color="auto" w:sz="0" w:space="0"/>
              </w:pBdr>
              <w:jc w:val="both"/>
              <w:rPr>
                <w:b/>
                <w:lang w:val="kk-KZ"/>
              </w:rPr>
            </w:pPr>
            <w:r>
              <w:rPr>
                <w:lang w:val="kk-KZ"/>
              </w:rPr>
              <w:t xml:space="preserve">заңдылықтарына сүйене отырып </w:t>
            </w:r>
            <w:r>
              <w:rPr>
                <w:color w:val="000000"/>
                <w:lang w:val="kk-KZ"/>
              </w:rPr>
              <w:t>зерттеулер жүргізу;</w:t>
            </w:r>
          </w:p>
        </w:tc>
      </w:tr>
      <w:tr w14:paraId="7C09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40E881F0">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lang w:val="kk-KZ"/>
              </w:rPr>
            </w:pPr>
          </w:p>
        </w:tc>
        <w:tc>
          <w:tcPr>
            <w:tcW w:w="5386" w:type="dxa"/>
            <w:gridSpan w:val="5"/>
            <w:vMerge w:val="continue"/>
          </w:tcPr>
          <w:p w14:paraId="2BE67EFB">
            <w:pPr>
              <w:jc w:val="both"/>
              <w:rPr>
                <w:lang w:val="kk-KZ"/>
              </w:rPr>
            </w:pPr>
          </w:p>
        </w:tc>
        <w:tc>
          <w:tcPr>
            <w:tcW w:w="2693" w:type="dxa"/>
            <w:gridSpan w:val="2"/>
            <w:shd w:val="clear" w:color="auto" w:fill="auto"/>
          </w:tcPr>
          <w:p w14:paraId="3D9025ED">
            <w:pPr>
              <w:pStyle w:val="50"/>
              <w:spacing w:line="254" w:lineRule="auto"/>
              <w:jc w:val="both"/>
              <w:rPr>
                <w:rFonts w:ascii="Times New Roman" w:hAnsi="Times New Roman"/>
                <w:sz w:val="24"/>
                <w:szCs w:val="24"/>
                <w:lang w:val="kk-KZ"/>
              </w:rPr>
            </w:pPr>
            <w:r>
              <w:rPr>
                <w:rFonts w:ascii="Times New Roman" w:hAnsi="Times New Roman"/>
                <w:color w:val="000000"/>
                <w:sz w:val="24"/>
                <w:szCs w:val="24"/>
                <w:lang w:val="kk-KZ"/>
              </w:rPr>
              <w:t xml:space="preserve">3.2 </w:t>
            </w:r>
            <w:r>
              <w:rPr>
                <w:rFonts w:ascii="Times New Roman" w:hAnsi="Times New Roman"/>
                <w:sz w:val="24"/>
                <w:szCs w:val="24"/>
                <w:lang w:val="kk-KZ"/>
              </w:rPr>
              <w:t xml:space="preserve">Камералық зерттеу </w:t>
            </w:r>
            <w:r>
              <w:rPr>
                <w:rFonts w:ascii="Times New Roman" w:hAnsi="Times New Roman"/>
                <w:color w:val="000000"/>
                <w:sz w:val="24"/>
                <w:szCs w:val="24"/>
                <w:lang w:val="kk-KZ"/>
              </w:rPr>
              <w:t>жүргізу жолдарын меңгереді;</w:t>
            </w:r>
          </w:p>
          <w:p w14:paraId="29E66EBC">
            <w:pPr>
              <w:pBdr>
                <w:top w:val="none" w:color="auto" w:sz="0" w:space="0"/>
                <w:left w:val="none" w:color="auto" w:sz="0" w:space="0"/>
                <w:bottom w:val="none" w:color="auto" w:sz="0" w:space="0"/>
                <w:right w:val="none" w:color="auto" w:sz="0" w:space="0"/>
                <w:between w:val="none" w:color="auto" w:sz="0" w:space="0"/>
              </w:pBdr>
              <w:jc w:val="both"/>
              <w:rPr>
                <w:color w:val="000000"/>
                <w:lang w:val="kk-KZ"/>
              </w:rPr>
            </w:pPr>
          </w:p>
        </w:tc>
      </w:tr>
      <w:tr w14:paraId="3D98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33FCF82F">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lang w:val="kk-KZ"/>
              </w:rPr>
            </w:pPr>
          </w:p>
        </w:tc>
        <w:tc>
          <w:tcPr>
            <w:tcW w:w="5386" w:type="dxa"/>
            <w:gridSpan w:val="5"/>
            <w:vMerge w:val="restart"/>
            <w:shd w:val="clear" w:color="auto" w:fill="auto"/>
          </w:tcPr>
          <w:p w14:paraId="56178E27">
            <w:pPr>
              <w:jc w:val="both"/>
              <w:rPr>
                <w:lang w:val="kk-KZ"/>
              </w:rPr>
            </w:pPr>
            <w:r>
              <w:rPr>
                <w:color w:val="000000"/>
                <w:lang w:val="kk-KZ"/>
              </w:rPr>
              <w:t>4. О</w:t>
            </w:r>
            <w:r>
              <w:rPr>
                <w:lang w:val="kk-KZ"/>
              </w:rPr>
              <w:t xml:space="preserve">мыртқасыз және омыртқалы жануарлардың  түрлерін  </w:t>
            </w:r>
            <w:r>
              <w:rPr>
                <w:color w:val="000000"/>
                <w:lang w:val="kk-KZ"/>
              </w:rPr>
              <w:t xml:space="preserve">ғылыми-техникалық прогресс жағдайында </w:t>
            </w:r>
            <w:r>
              <w:rPr>
                <w:lang w:val="kk-KZ"/>
              </w:rPr>
              <w:t xml:space="preserve">практика жүзінде </w:t>
            </w:r>
            <w:r>
              <w:rPr>
                <w:color w:val="000000"/>
                <w:lang w:val="kk-KZ"/>
              </w:rPr>
              <w:t>қолдану;</w:t>
            </w:r>
          </w:p>
        </w:tc>
        <w:tc>
          <w:tcPr>
            <w:tcW w:w="2693" w:type="dxa"/>
            <w:gridSpan w:val="2"/>
            <w:shd w:val="clear" w:color="auto" w:fill="auto"/>
          </w:tcPr>
          <w:p w14:paraId="7CF6F0EC">
            <w:pPr>
              <w:jc w:val="both"/>
              <w:rPr>
                <w:lang w:val="kk-KZ"/>
              </w:rPr>
            </w:pPr>
            <w:r>
              <w:rPr>
                <w:color w:val="000000"/>
                <w:lang w:val="kk-KZ"/>
              </w:rPr>
              <w:t xml:space="preserve">4.1 Омыртқасыз және омыртқалы жануарлардың </w:t>
            </w:r>
            <w:r>
              <w:rPr>
                <w:lang w:val="kk-KZ"/>
              </w:rPr>
              <w:t>түрлерін анықтағыш құралдармен</w:t>
            </w:r>
            <w:r>
              <w:rPr>
                <w:color w:val="000000"/>
                <w:lang w:val="kk-KZ"/>
              </w:rPr>
              <w:t xml:space="preserve"> алған білімдерін қолдану;</w:t>
            </w:r>
          </w:p>
        </w:tc>
      </w:tr>
      <w:tr w14:paraId="6CF71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1C8E81E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lang w:val="kk-KZ"/>
              </w:rPr>
            </w:pPr>
          </w:p>
        </w:tc>
        <w:tc>
          <w:tcPr>
            <w:tcW w:w="5386" w:type="dxa"/>
            <w:gridSpan w:val="5"/>
            <w:vMerge w:val="continue"/>
          </w:tcPr>
          <w:p w14:paraId="3C4751CA">
            <w:pPr>
              <w:jc w:val="both"/>
              <w:rPr>
                <w:lang w:val="kk-KZ"/>
              </w:rPr>
            </w:pPr>
          </w:p>
        </w:tc>
        <w:tc>
          <w:tcPr>
            <w:tcW w:w="2693" w:type="dxa"/>
            <w:gridSpan w:val="2"/>
            <w:shd w:val="clear" w:color="auto" w:fill="auto"/>
          </w:tcPr>
          <w:p w14:paraId="69AEAA4C">
            <w:pPr>
              <w:jc w:val="both"/>
              <w:rPr>
                <w:lang w:val="kk-KZ"/>
              </w:rPr>
            </w:pPr>
            <w:r>
              <w:rPr>
                <w:color w:val="000000"/>
                <w:lang w:val="kk-KZ"/>
              </w:rPr>
              <w:t xml:space="preserve">4.2 Омыртқасыз және омыртқалы жануарлардың </w:t>
            </w:r>
            <w:r>
              <w:rPr>
                <w:lang w:val="kk-KZ"/>
              </w:rPr>
              <w:t>түрлерін көбейтуді іске асыра алады.</w:t>
            </w:r>
          </w:p>
        </w:tc>
      </w:tr>
      <w:tr w14:paraId="7B1FA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73" w:hRule="atLeast"/>
        </w:trPr>
        <w:tc>
          <w:tcPr>
            <w:tcW w:w="2411" w:type="dxa"/>
            <w:vMerge w:val="continue"/>
          </w:tcPr>
          <w:p w14:paraId="2088C0ED">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kk-KZ"/>
              </w:rPr>
            </w:pPr>
          </w:p>
        </w:tc>
        <w:tc>
          <w:tcPr>
            <w:tcW w:w="5386" w:type="dxa"/>
            <w:gridSpan w:val="5"/>
            <w:vMerge w:val="restart"/>
            <w:shd w:val="clear" w:color="auto" w:fill="auto"/>
          </w:tcPr>
          <w:p w14:paraId="7DD45852">
            <w:pPr>
              <w:jc w:val="both"/>
              <w:rPr>
                <w:lang w:val="kk-KZ"/>
              </w:rPr>
            </w:pPr>
            <w:r>
              <w:rPr>
                <w:color w:val="000000"/>
                <w:lang w:val="kk-KZ"/>
              </w:rPr>
              <w:t>5.</w:t>
            </w:r>
            <w:r>
              <w:rPr>
                <w:lang w:val="kk-KZ"/>
              </w:rPr>
              <w:t xml:space="preserve"> </w:t>
            </w:r>
            <w:r>
              <w:rPr>
                <w:color w:val="000000"/>
                <w:lang w:val="kk-KZ"/>
              </w:rPr>
              <w:t xml:space="preserve">Омыртқасыз және омыртқалы жануарларды </w:t>
            </w:r>
            <w:r>
              <w:rPr>
                <w:lang w:val="kk-KZ"/>
              </w:rPr>
              <w:t>анықтау, құрылымдық өзгерістерін ажыратуда алған  білімдерін ғылыми зерттеу жүргізудегі  қабілетін қалыптастырады;</w:t>
            </w:r>
          </w:p>
        </w:tc>
        <w:tc>
          <w:tcPr>
            <w:tcW w:w="2693" w:type="dxa"/>
            <w:gridSpan w:val="2"/>
            <w:shd w:val="clear" w:color="auto" w:fill="auto"/>
          </w:tcPr>
          <w:p w14:paraId="2CCE9DB6">
            <w:pPr>
              <w:pStyle w:val="14"/>
              <w:spacing w:line="276" w:lineRule="auto"/>
              <w:rPr>
                <w:lang w:val="kk-KZ"/>
              </w:rPr>
            </w:pPr>
            <w:r>
              <w:rPr>
                <w:color w:val="000000"/>
                <w:lang w:val="kk-KZ"/>
              </w:rPr>
              <w:t xml:space="preserve">5.1 </w:t>
            </w:r>
            <w:r>
              <w:rPr>
                <w:bCs/>
                <w:lang w:val="kk-KZ"/>
              </w:rPr>
              <w:t>5.1 қоршаған ортадағы о</w:t>
            </w:r>
            <w:r>
              <w:rPr>
                <w:color w:val="000000"/>
                <w:lang w:val="kk-KZ"/>
              </w:rPr>
              <w:t xml:space="preserve">мыртқасыз және омыртқалы жануарлардың </w:t>
            </w:r>
            <w:r>
              <w:rPr>
                <w:bCs/>
                <w:lang w:val="kk-KZ"/>
              </w:rPr>
              <w:t xml:space="preserve">жайында </w:t>
            </w:r>
            <w:r>
              <w:rPr>
                <w:lang w:val="kk-KZ"/>
              </w:rPr>
              <w:t xml:space="preserve"> алған білімін ғылыми, өндірістік және практикалық міндеттерді шешуде талдайды; </w:t>
            </w:r>
          </w:p>
        </w:tc>
      </w:tr>
      <w:tr w14:paraId="6D268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765089A4">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kk-KZ"/>
              </w:rPr>
            </w:pPr>
          </w:p>
        </w:tc>
        <w:tc>
          <w:tcPr>
            <w:tcW w:w="5386" w:type="dxa"/>
            <w:gridSpan w:val="5"/>
            <w:vMerge w:val="continue"/>
          </w:tcPr>
          <w:p w14:paraId="2D0E25DD">
            <w:pPr>
              <w:jc w:val="both"/>
              <w:rPr>
                <w:lang w:val="kk-KZ"/>
              </w:rPr>
            </w:pPr>
          </w:p>
        </w:tc>
        <w:tc>
          <w:tcPr>
            <w:tcW w:w="2693" w:type="dxa"/>
            <w:gridSpan w:val="2"/>
            <w:shd w:val="clear" w:color="auto" w:fill="auto"/>
          </w:tcPr>
          <w:p w14:paraId="5B741984">
            <w:pPr>
              <w:jc w:val="both"/>
              <w:rPr>
                <w:lang w:val="kk-KZ"/>
              </w:rPr>
            </w:pPr>
            <w:r>
              <w:rPr>
                <w:bCs/>
                <w:lang w:val="kk-KZ"/>
              </w:rPr>
              <w:t>5.2</w:t>
            </w:r>
            <w:r>
              <w:rPr>
                <w:lang w:val="kk-KZ"/>
              </w:rPr>
              <w:t xml:space="preserve"> С</w:t>
            </w:r>
            <w:r>
              <w:rPr>
                <w:color w:val="000000"/>
                <w:lang w:val="kk-KZ"/>
              </w:rPr>
              <w:t>туденттер омыртқасыз және омыртқалы жануарлар бойынша алған білімдерін бітіру жұмыстарын жүргізуде қолдану;</w:t>
            </w:r>
          </w:p>
        </w:tc>
      </w:tr>
      <w:tr w14:paraId="20FC1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2633DAE">
            <w:pPr>
              <w:rPr>
                <w:b/>
              </w:rPr>
            </w:pPr>
            <w:r>
              <w:rPr>
                <w:b/>
              </w:rPr>
              <w:t>Пререквизи</w:t>
            </w:r>
            <w:r>
              <w:rPr>
                <w:b/>
                <w:lang w:val="kk-KZ"/>
              </w:rPr>
              <w:t>ттер</w:t>
            </w:r>
          </w:p>
        </w:tc>
        <w:tc>
          <w:tcPr>
            <w:tcW w:w="8079"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2B88C603">
            <w:pPr>
              <w:jc w:val="both"/>
              <w:rPr>
                <w:sz w:val="20"/>
                <w:szCs w:val="20"/>
              </w:rPr>
            </w:pPr>
            <w:r>
              <w:rPr>
                <w:sz w:val="20"/>
                <w:szCs w:val="20"/>
                <w:lang w:val="kk-KZ"/>
              </w:rPr>
              <w:t>Жалпы биология, Жануарлар экологиясы, Қазақстан биоресурстары</w:t>
            </w:r>
          </w:p>
          <w:p w14:paraId="39646D4F">
            <w:pPr>
              <w:rPr>
                <w:b/>
                <w:lang w:val="kk-KZ"/>
              </w:rPr>
            </w:pPr>
          </w:p>
        </w:tc>
      </w:tr>
      <w:tr w14:paraId="1AEFB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77DC499">
            <w:pPr>
              <w:rPr>
                <w:b/>
                <w:lang w:val="kk-KZ"/>
              </w:rPr>
            </w:pPr>
            <w:r>
              <w:rPr>
                <w:b/>
              </w:rPr>
              <w:t>Постреквизит</w:t>
            </w:r>
            <w:r>
              <w:rPr>
                <w:b/>
                <w:lang w:val="kk-KZ"/>
              </w:rPr>
              <w:t>тер</w:t>
            </w:r>
          </w:p>
        </w:tc>
        <w:tc>
          <w:tcPr>
            <w:tcW w:w="8079" w:type="dxa"/>
            <w:gridSpan w:val="7"/>
            <w:tcBorders>
              <w:left w:val="single" w:color="000000" w:themeColor="text1" w:sz="4" w:space="0"/>
              <w:bottom w:val="single" w:color="000000" w:themeColor="text1" w:sz="4" w:space="0"/>
              <w:right w:val="single" w:color="000000" w:themeColor="text1" w:sz="4" w:space="0"/>
            </w:tcBorders>
            <w:shd w:val="clear" w:color="auto" w:fill="auto"/>
          </w:tcPr>
          <w:p w14:paraId="4C35DCA2">
            <w:r>
              <w:rPr>
                <w:sz w:val="20"/>
                <w:szCs w:val="20"/>
                <w:lang w:val="kk-KZ"/>
              </w:rPr>
              <w:t>З</w:t>
            </w:r>
            <w:r>
              <w:rPr>
                <w:sz w:val="20"/>
                <w:szCs w:val="20"/>
              </w:rPr>
              <w:t xml:space="preserve">оология, </w:t>
            </w:r>
            <w:r>
              <w:rPr>
                <w:sz w:val="20"/>
                <w:szCs w:val="20"/>
                <w:lang w:val="kk-KZ"/>
              </w:rPr>
              <w:t>география, өндірістік практика</w:t>
            </w:r>
          </w:p>
        </w:tc>
      </w:tr>
      <w:tr w14:paraId="346D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1A4F3D4">
            <w:pPr>
              <w:pBdr>
                <w:top w:val="none" w:color="auto" w:sz="0" w:space="0"/>
                <w:left w:val="none" w:color="auto" w:sz="0" w:space="0"/>
                <w:bottom w:val="none" w:color="auto" w:sz="0" w:space="0"/>
                <w:right w:val="none" w:color="auto" w:sz="0" w:space="0"/>
                <w:between w:val="none" w:color="auto" w:sz="0" w:space="0"/>
              </w:pBdr>
              <w:rPr>
                <w:bCs/>
                <w:color w:val="FF0000"/>
                <w:shd w:val="clear" w:color="auto" w:fill="FFFFFF"/>
                <w:lang w:val="kk-KZ"/>
              </w:rPr>
            </w:pPr>
            <w:r>
              <w:rPr>
                <w:b/>
                <w:lang w:val="kk-KZ"/>
              </w:rPr>
              <w:t xml:space="preserve">Оқу </w:t>
            </w:r>
            <w:r>
              <w:rPr>
                <w:b/>
              </w:rPr>
              <w:t>ресурс</w:t>
            </w:r>
            <w:r>
              <w:rPr>
                <w:b/>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189EA1C">
            <w:pPr>
              <w:rPr>
                <w:lang w:val="kk-KZ"/>
              </w:rPr>
            </w:pPr>
            <w:r>
              <w:rPr>
                <w:b/>
                <w:bCs/>
                <w:color w:val="000000"/>
                <w:lang w:val="kk-KZ"/>
              </w:rPr>
              <w:t>Әдебиет:</w:t>
            </w:r>
          </w:p>
          <w:p w14:paraId="49338BCB">
            <w:pPr>
              <w:pStyle w:val="47"/>
              <w:spacing w:after="0" w:line="240" w:lineRule="auto"/>
              <w:ind w:left="0"/>
              <w:jc w:val="both"/>
              <w:rPr>
                <w:rFonts w:ascii="Times New Roman" w:hAnsi="Times New Roman"/>
                <w:sz w:val="20"/>
                <w:szCs w:val="20"/>
                <w:lang w:val="kk-KZ"/>
              </w:rPr>
            </w:pPr>
            <w:r>
              <w:rPr>
                <w:rFonts w:ascii="Times New Roman" w:hAnsi="Times New Roman"/>
                <w:color w:val="000000"/>
                <w:sz w:val="20"/>
                <w:szCs w:val="20"/>
                <w:lang w:val="kk-KZ"/>
              </w:rPr>
              <w:t>Негізгі:</w:t>
            </w:r>
            <w:r>
              <w:rPr>
                <w:rFonts w:ascii="Times New Roman" w:hAnsi="Times New Roman"/>
                <w:sz w:val="20"/>
                <w:szCs w:val="20"/>
                <w:lang w:val="kk-KZ"/>
              </w:rPr>
              <w:t xml:space="preserve"> </w:t>
            </w:r>
          </w:p>
          <w:p w14:paraId="31DB70CD">
            <w:pPr>
              <w:pStyle w:val="47"/>
              <w:spacing w:after="0" w:line="240" w:lineRule="auto"/>
              <w:ind w:left="0"/>
              <w:jc w:val="both"/>
              <w:rPr>
                <w:rFonts w:ascii="Times New Roman" w:hAnsi="Times New Roman"/>
                <w:sz w:val="20"/>
                <w:szCs w:val="20"/>
                <w:lang w:val="kk-KZ"/>
              </w:rPr>
            </w:pPr>
            <w:r>
              <w:rPr>
                <w:rFonts w:ascii="Times New Roman" w:hAnsi="Times New Roman"/>
                <w:sz w:val="20"/>
                <w:szCs w:val="20"/>
                <w:lang w:val="kk-KZ"/>
              </w:rPr>
              <w:t>1. Дәуітбаева К.Ә., Шалғымбаева С.М. Зоология. I-бөлім. Омыртқасыздар зоологиясы. Алматы, 2013.</w:t>
            </w:r>
          </w:p>
          <w:p w14:paraId="23E30510">
            <w:pPr>
              <w:pStyle w:val="47"/>
              <w:spacing w:after="0" w:line="240" w:lineRule="auto"/>
              <w:ind w:left="0"/>
              <w:jc w:val="both"/>
              <w:rPr>
                <w:rFonts w:ascii="Times New Roman" w:hAnsi="Times New Roman"/>
                <w:sz w:val="20"/>
                <w:szCs w:val="20"/>
                <w:lang w:val="kk-KZ"/>
              </w:rPr>
            </w:pPr>
            <w:r>
              <w:rPr>
                <w:rFonts w:ascii="Times New Roman" w:hAnsi="Times New Roman"/>
                <w:sz w:val="20"/>
                <w:szCs w:val="20"/>
                <w:lang w:val="kk-KZ"/>
              </w:rPr>
              <w:t>2.  Сатыбалдиева Г.Қ., Орманова Г.Ж., Баймурзаев Н.Б. Омыртқасыздар зоологиясы (практикум): оқу құралы/ - Алматы: Қазақ университеті, 2014. – 148 б.</w:t>
            </w:r>
          </w:p>
          <w:p w14:paraId="4F9D51E5">
            <w:pPr>
              <w:ind w:left="-57"/>
              <w:jc w:val="both"/>
              <w:rPr>
                <w:sz w:val="20"/>
                <w:szCs w:val="20"/>
                <w:lang w:val="kk-KZ"/>
              </w:rPr>
            </w:pPr>
            <w:r>
              <w:rPr>
                <w:sz w:val="20"/>
                <w:szCs w:val="20"/>
                <w:lang w:val="kk-KZ"/>
              </w:rPr>
              <w:t>3. Есжанов Б.Е., Сапарғалиева Н.С., Шарахметов С.Е. Омыртқалылар зоологиясы. Практикум.-Алматы: «Қазақ университеті», 2017. -242б.</w:t>
            </w:r>
          </w:p>
          <w:p w14:paraId="50522FC7">
            <w:pPr>
              <w:pStyle w:val="47"/>
              <w:spacing w:after="0" w:line="240" w:lineRule="auto"/>
              <w:ind w:left="0"/>
              <w:jc w:val="both"/>
              <w:rPr>
                <w:rFonts w:ascii="Times New Roman" w:hAnsi="Times New Roman"/>
                <w:sz w:val="20"/>
                <w:szCs w:val="20"/>
                <w:lang w:val="kk-KZ"/>
              </w:rPr>
            </w:pPr>
            <w:r>
              <w:rPr>
                <w:rFonts w:ascii="Times New Roman" w:hAnsi="Times New Roman"/>
                <w:sz w:val="20"/>
                <w:szCs w:val="20"/>
                <w:lang w:val="kk-KZ"/>
              </w:rPr>
              <w:t>4. Есжанов Б., Сапарғалиева Н.С.Зоология. 2-бөлім. Омыртқалылар зоологиясы. «Қазақ университеті» БҮ. –Алматы, 2014.-356 б.</w:t>
            </w:r>
          </w:p>
          <w:p w14:paraId="1C055E3B">
            <w:pPr>
              <w:pStyle w:val="61"/>
              <w:numPr>
                <w:ilvl w:val="0"/>
                <w:numId w:val="1"/>
              </w:numPr>
              <w:shd w:val="clear" w:color="auto" w:fill="FFFFFF"/>
              <w:tabs>
                <w:tab w:val="left" w:pos="595"/>
              </w:tabs>
              <w:ind w:left="0" w:firstLine="0"/>
              <w:jc w:val="both"/>
              <w:rPr>
                <w:sz w:val="20"/>
                <w:szCs w:val="20"/>
                <w:lang w:val="kk-KZ"/>
              </w:rPr>
            </w:pPr>
            <w:r>
              <w:rPr>
                <w:sz w:val="20"/>
                <w:szCs w:val="20"/>
                <w:lang w:val="kk-KZ"/>
              </w:rPr>
              <w:t>Сатыбалдиева Г.К., Орманова Г.Ж., Баймурзаев Н.Б. «Омыртқасыздар зоологиясы» практикум. Оқу құралы. Қазақ университеті, 2014.</w:t>
            </w:r>
          </w:p>
          <w:p w14:paraId="07CB88EB">
            <w:pPr>
              <w:pStyle w:val="61"/>
              <w:numPr>
                <w:ilvl w:val="0"/>
                <w:numId w:val="1"/>
              </w:numPr>
              <w:shd w:val="clear" w:color="auto" w:fill="FFFFFF"/>
              <w:tabs>
                <w:tab w:val="left" w:pos="595"/>
              </w:tabs>
              <w:ind w:left="0" w:firstLine="0"/>
              <w:jc w:val="both"/>
              <w:rPr>
                <w:sz w:val="20"/>
                <w:szCs w:val="20"/>
                <w:lang w:val="kk-KZ"/>
              </w:rPr>
            </w:pPr>
            <w:r>
              <w:rPr>
                <w:sz w:val="20"/>
                <w:szCs w:val="20"/>
                <w:lang w:val="kk-KZ"/>
              </w:rPr>
              <w:t>Есенбекова П.А., Даутбаева К.А., Орманова Г.Ж. Дала-оқу практикасына арналған оқу құралы. Қазақ университеті, 2013.</w:t>
            </w:r>
          </w:p>
          <w:p w14:paraId="629036A4">
            <w:pPr>
              <w:rPr>
                <w:b/>
                <w:bCs/>
                <w:lang w:val="kk-KZ"/>
              </w:rPr>
            </w:pPr>
            <w:r>
              <w:rPr>
                <w:b/>
                <w:bCs/>
                <w:lang w:val="kk-KZ"/>
              </w:rPr>
              <w:t>Зерттеушілік инфрақұрылымы</w:t>
            </w:r>
          </w:p>
          <w:p w14:paraId="0AE56B50">
            <w:pPr>
              <w:rPr>
                <w:lang w:val="kk-KZ"/>
              </w:rPr>
            </w:pPr>
            <w:r>
              <w:rPr>
                <w:lang w:val="kk-KZ"/>
              </w:rPr>
              <w:t>1. Лаборатория № 535.  ГУК № 6.</w:t>
            </w:r>
          </w:p>
          <w:p w14:paraId="603E5A9F">
            <w:pPr>
              <w:rPr>
                <w:b/>
                <w:bCs/>
                <w:lang w:val="kk-KZ"/>
              </w:rPr>
            </w:pPr>
            <w:r>
              <w:rPr>
                <w:b/>
                <w:bCs/>
                <w:lang w:val="kk-KZ"/>
              </w:rPr>
              <w:t xml:space="preserve">Мәліметтердің кәсіби ғылыми базасы </w:t>
            </w:r>
          </w:p>
          <w:p w14:paraId="0D6C1CA8">
            <w:pPr>
              <w:rPr>
                <w:b/>
                <w:bCs/>
                <w:lang w:val="kk-KZ"/>
              </w:rPr>
            </w:pPr>
            <w:r>
              <w:rPr>
                <w:lang w:val="kk-KZ"/>
              </w:rPr>
              <w:t>ЖШС «Балық щаруашылығы»</w:t>
            </w:r>
          </w:p>
          <w:p w14:paraId="6C80A4E4">
            <w:pPr>
              <w:ind w:left="452"/>
              <w:rPr>
                <w:b/>
                <w:sz w:val="20"/>
                <w:szCs w:val="20"/>
                <w:lang w:val="kk-KZ"/>
              </w:rPr>
            </w:pPr>
            <w:r>
              <w:rPr>
                <w:b/>
                <w:sz w:val="20"/>
                <w:szCs w:val="20"/>
                <w:lang w:val="kk-KZ"/>
              </w:rPr>
              <w:t>Интернет ресурстары</w:t>
            </w:r>
          </w:p>
          <w:p w14:paraId="34B7811A">
            <w:pPr>
              <w:shd w:val="clear" w:color="auto" w:fill="FFFFFF"/>
              <w:tabs>
                <w:tab w:val="left" w:pos="3210"/>
              </w:tabs>
              <w:autoSpaceDE w:val="0"/>
              <w:autoSpaceDN w:val="0"/>
              <w:adjustRightInd w:val="0"/>
              <w:jc w:val="both"/>
              <w:rPr>
                <w:sz w:val="20"/>
                <w:szCs w:val="20"/>
                <w:lang w:val="kk-KZ"/>
              </w:rPr>
            </w:pPr>
            <w:r>
              <w:rPr>
                <w:sz w:val="20"/>
                <w:szCs w:val="20"/>
                <w:lang w:val="kk-KZ"/>
              </w:rPr>
              <w:t xml:space="preserve">         </w:t>
            </w:r>
            <w:r>
              <w:fldChar w:fldCharType="begin"/>
            </w:r>
            <w:r>
              <w:instrText xml:space="preserve"> HYPERLINK "http://elibrary.kaznu.kz/ru" </w:instrText>
            </w:r>
            <w:r>
              <w:fldChar w:fldCharType="separate"/>
            </w:r>
            <w:r>
              <w:rPr>
                <w:rStyle w:val="10"/>
                <w:lang w:val="kk-KZ"/>
              </w:rPr>
              <w:t>http://elibrary.kaznu.kz/ru</w:t>
            </w:r>
            <w:r>
              <w:rPr>
                <w:rStyle w:val="10"/>
                <w:lang w:val="kk-KZ"/>
              </w:rPr>
              <w:fldChar w:fldCharType="end"/>
            </w:r>
            <w:r>
              <w:rPr>
                <w:sz w:val="20"/>
                <w:szCs w:val="20"/>
                <w:lang w:val="kk-KZ"/>
              </w:rPr>
              <w:t xml:space="preserve"> </w:t>
            </w:r>
          </w:p>
          <w:p w14:paraId="131AC65D">
            <w:pPr>
              <w:pStyle w:val="60"/>
              <w:rPr>
                <w:sz w:val="20"/>
                <w:szCs w:val="20"/>
                <w:shd w:val="clear" w:color="auto" w:fill="FFFFFF"/>
                <w:lang w:val="kk-KZ"/>
              </w:rPr>
            </w:pPr>
            <w:r>
              <w:rPr>
                <w:lang w:val="kk-KZ"/>
              </w:rPr>
              <w:t xml:space="preserve">        </w:t>
            </w:r>
            <w:r>
              <w:fldChar w:fldCharType="begin"/>
            </w:r>
            <w:r>
              <w:instrText xml:space="preserve"> HYPERLINK "https://www.twirpx.com/file/1684948/" </w:instrText>
            </w:r>
            <w:r>
              <w:fldChar w:fldCharType="separate"/>
            </w:r>
            <w:r>
              <w:rPr>
                <w:rStyle w:val="10"/>
                <w:sz w:val="20"/>
                <w:szCs w:val="20"/>
                <w:shd w:val="clear" w:color="auto" w:fill="FFFFFF"/>
                <w:lang w:val="kk-KZ"/>
              </w:rPr>
              <w:t>https://www.twirpx.com/file/1684948/</w:t>
            </w:r>
            <w:r>
              <w:rPr>
                <w:rStyle w:val="10"/>
                <w:sz w:val="20"/>
                <w:szCs w:val="20"/>
                <w:shd w:val="clear" w:color="auto" w:fill="FFFFFF"/>
                <w:lang w:val="kk-KZ"/>
              </w:rPr>
              <w:fldChar w:fldCharType="end"/>
            </w:r>
            <w:r>
              <w:rPr>
                <w:sz w:val="20"/>
                <w:szCs w:val="20"/>
                <w:shd w:val="clear" w:color="auto" w:fill="FFFFFF"/>
                <w:lang w:val="kk-KZ"/>
              </w:rPr>
              <w:t xml:space="preserve"> </w:t>
            </w:r>
          </w:p>
          <w:p w14:paraId="1F0DE33A">
            <w:pPr>
              <w:ind w:left="452"/>
              <w:jc w:val="both"/>
              <w:rPr>
                <w:sz w:val="20"/>
                <w:szCs w:val="20"/>
                <w:shd w:val="clear" w:color="auto" w:fill="FFFFFF"/>
                <w:lang w:val="kk-KZ"/>
              </w:rPr>
            </w:pPr>
            <w:r>
              <w:fldChar w:fldCharType="begin"/>
            </w:r>
            <w:r>
              <w:instrText xml:space="preserve"> HYPERLINK "http://elib.kaznu.kz/book/4372" </w:instrText>
            </w:r>
            <w:r>
              <w:fldChar w:fldCharType="separate"/>
            </w:r>
            <w:r>
              <w:rPr>
                <w:rStyle w:val="10"/>
                <w:sz w:val="20"/>
                <w:szCs w:val="20"/>
                <w:shd w:val="clear" w:color="auto" w:fill="FFFFFF"/>
                <w:lang w:val="kk-KZ"/>
              </w:rPr>
              <w:t>http://elib.kaznu.kz/book/4372</w:t>
            </w:r>
            <w:r>
              <w:rPr>
                <w:rStyle w:val="10"/>
                <w:sz w:val="20"/>
                <w:szCs w:val="20"/>
                <w:shd w:val="clear" w:color="auto" w:fill="FFFFFF"/>
                <w:lang w:val="kk-KZ"/>
              </w:rPr>
              <w:fldChar w:fldCharType="end"/>
            </w:r>
            <w:r>
              <w:rPr>
                <w:sz w:val="20"/>
                <w:szCs w:val="20"/>
                <w:shd w:val="clear" w:color="auto" w:fill="FFFFFF"/>
                <w:lang w:val="kk-KZ"/>
              </w:rPr>
              <w:t xml:space="preserve"> </w:t>
            </w:r>
          </w:p>
          <w:p w14:paraId="25944F03">
            <w:pPr>
              <w:pStyle w:val="47"/>
              <w:spacing w:after="0" w:line="240" w:lineRule="auto"/>
              <w:ind w:left="0"/>
              <w:jc w:val="both"/>
              <w:rPr>
                <w:color w:val="000000"/>
                <w:lang w:val="kk-KZ"/>
              </w:rPr>
            </w:pPr>
            <w:r>
              <w:fldChar w:fldCharType="begin"/>
            </w:r>
            <w:r>
              <w:instrText xml:space="preserve"> HYPERLINK "https://kzref.org/s-p-naumov-omirtalilar-zoologiyasi.html" </w:instrText>
            </w:r>
            <w:r>
              <w:fldChar w:fldCharType="separate"/>
            </w:r>
            <w:r>
              <w:rPr>
                <w:rStyle w:val="10"/>
                <w:sz w:val="20"/>
                <w:szCs w:val="20"/>
                <w:lang w:val="kk-KZ"/>
              </w:rPr>
              <w:t>https://kzref.org/s-p-naumov-omirtalilar-zoologiyasi.html</w:t>
            </w:r>
            <w:r>
              <w:rPr>
                <w:rStyle w:val="10"/>
                <w:sz w:val="20"/>
                <w:szCs w:val="20"/>
                <w:lang w:val="kk-KZ"/>
              </w:rPr>
              <w:fldChar w:fldCharType="end"/>
            </w:r>
          </w:p>
        </w:tc>
      </w:tr>
    </w:tbl>
    <w:p w14:paraId="510581B9">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2836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5"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7CF0738">
            <w:pPr>
              <w:rPr>
                <w:b/>
                <w:lang w:val="kk-KZ"/>
              </w:rPr>
            </w:pPr>
            <w:r>
              <w:rPr>
                <w:b/>
                <w:lang w:val="kk-KZ"/>
              </w:rPr>
              <w:t xml:space="preserve">Пәннің </w:t>
            </w:r>
          </w:p>
          <w:p w14:paraId="3FC2B7C7">
            <w:pPr>
              <w:rPr>
                <w:b/>
                <w:lang w:val="kk-KZ"/>
              </w:rPr>
            </w:pPr>
            <w:r>
              <w:rPr>
                <w:b/>
                <w:lang w:val="kk-KZ"/>
              </w:rPr>
              <w:t>а</w:t>
            </w:r>
            <w:r>
              <w:rPr>
                <w:b/>
              </w:rPr>
              <w:t>ка</w:t>
            </w:r>
            <w:r>
              <w:rPr>
                <w:b/>
                <w:lang w:val="kk-KZ"/>
              </w:rPr>
              <w:t xml:space="preserve">демиялық </w:t>
            </w:r>
          </w:p>
          <w:p w14:paraId="582DA6BF">
            <w:pPr>
              <w:rPr>
                <w:b/>
              </w:rPr>
            </w:pPr>
            <w:r>
              <w:rPr>
                <w:b/>
                <w:lang w:val="kk-KZ"/>
              </w:rPr>
              <w:t>саясаты</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12336F6">
            <w:pPr>
              <w:jc w:val="both"/>
            </w:pPr>
            <w:r>
              <w:t>П</w:t>
            </w:r>
            <w:r>
              <w:rPr>
                <w:lang w:val="kk-KZ"/>
              </w:rPr>
              <w:t xml:space="preserve">әннің </w:t>
            </w:r>
            <w:r>
              <w:t>академия</w:t>
            </w:r>
            <w:r>
              <w:rPr>
                <w:lang w:val="kk-KZ"/>
              </w:rPr>
              <w:t>лық</w:t>
            </w:r>
            <w:r>
              <w:t xml:space="preserve"> сая</w:t>
            </w:r>
            <w:r>
              <w:rPr>
                <w:lang w:val="kk-KZ"/>
              </w:rPr>
              <w:t>саты</w:t>
            </w:r>
            <w:r>
              <w:t xml:space="preserve"> </w:t>
            </w:r>
            <w:r>
              <w:rPr>
                <w:lang w:val="kk-KZ"/>
              </w:rPr>
              <w:t>ә</w:t>
            </w:r>
            <w:r>
              <w:t>л-Фараби а</w:t>
            </w:r>
            <w:r>
              <w:rPr>
                <w:lang w:val="kk-KZ"/>
              </w:rPr>
              <w:t>тындағы</w:t>
            </w:r>
            <w:r>
              <w:t xml:space="preserve"> Қ</w:t>
            </w:r>
            <w:r>
              <w:rPr>
                <w:lang w:val="kk-KZ"/>
              </w:rPr>
              <w:t>азҰУ</w:t>
            </w:r>
            <w:r>
              <w:t>-д</w:t>
            </w:r>
            <w:r>
              <w:rPr>
                <w:lang w:val="kk-KZ"/>
              </w:rPr>
              <w:t>ың</w:t>
            </w:r>
            <w:r>
              <w:t xml:space="preserve"> </w:t>
            </w:r>
            <w:r>
              <w:rPr>
                <w:u w:val="single"/>
                <w:lang w:val="kk-KZ"/>
              </w:rPr>
              <w:t>Академиялық</w:t>
            </w:r>
            <w:r>
              <w:rPr>
                <w:u w:val="single"/>
              </w:rPr>
              <w:t xml:space="preserve"> </w:t>
            </w:r>
            <w:r>
              <w:rPr>
                <w:u w:val="single"/>
                <w:lang w:val="kk-KZ"/>
              </w:rPr>
              <w:t>саясаты</w:t>
            </w:r>
            <w:r>
              <w:rPr>
                <w:u w:val="single"/>
              </w:rPr>
              <w:t xml:space="preserve"> </w:t>
            </w:r>
            <w:r>
              <w:rPr>
                <w:u w:val="single"/>
                <w:lang w:val="kk-KZ"/>
              </w:rPr>
              <w:t>мен</w:t>
            </w:r>
            <w:r>
              <w:rPr>
                <w:u w:val="single"/>
              </w:rPr>
              <w:t xml:space="preserve"> </w:t>
            </w:r>
            <w:r>
              <w:rPr>
                <w:u w:val="single"/>
                <w:lang w:val="kk-KZ"/>
              </w:rPr>
              <w:t>және</w:t>
            </w:r>
            <w:r>
              <w:rPr>
                <w:u w:val="single"/>
              </w:rPr>
              <w:t xml:space="preserve"> </w:t>
            </w:r>
            <w:r>
              <w:rPr>
                <w:u w:val="single"/>
                <w:lang w:val="kk-KZ"/>
              </w:rPr>
              <w:t>академиялық</w:t>
            </w:r>
            <w:r>
              <w:rPr>
                <w:u w:val="single"/>
              </w:rPr>
              <w:t xml:space="preserve"> </w:t>
            </w:r>
            <w:r>
              <w:rPr>
                <w:u w:val="single"/>
                <w:lang w:val="kk-KZ"/>
              </w:rPr>
              <w:t>адалдық</w:t>
            </w:r>
            <w:r>
              <w:rPr>
                <w:u w:val="single"/>
              </w:rPr>
              <w:t xml:space="preserve"> </w:t>
            </w:r>
            <w:r>
              <w:rPr>
                <w:u w:val="single"/>
                <w:lang w:val="kk-KZ"/>
              </w:rPr>
              <w:t>Саясатымен</w:t>
            </w:r>
            <w:r>
              <w:rPr>
                <w:u w:val="single"/>
              </w:rPr>
              <w:t xml:space="preserve"> </w:t>
            </w:r>
            <w:r>
              <w:rPr>
                <w:lang w:val="kk-KZ"/>
              </w:rPr>
              <w:t>айқындалады</w:t>
            </w:r>
            <w:r>
              <w:t xml:space="preserve">. </w:t>
            </w:r>
          </w:p>
          <w:p w14:paraId="7DC26F12">
            <w:pPr>
              <w:jc w:val="both"/>
            </w:pPr>
            <w:r>
              <w:t>Құжаттар Univer</w:t>
            </w:r>
            <w:r>
              <w:rPr>
                <w:lang w:val="kk-KZ"/>
              </w:rPr>
              <w:t>И</w:t>
            </w:r>
            <w:r>
              <w:t>Ж басты бетінде қолжетімді.</w:t>
            </w:r>
          </w:p>
          <w:p w14:paraId="6847B565">
            <w:pPr>
              <w:jc w:val="both"/>
              <w:rPr>
                <w:lang w:val="kk-KZ"/>
              </w:rPr>
            </w:pPr>
            <w:r>
              <w:rPr>
                <w:b/>
                <w:bCs/>
              </w:rPr>
              <w:t xml:space="preserve">Ғылым мен білімніңинтеграциясы. </w:t>
            </w:r>
            <w:r>
              <w:t>Студенттердің, магистранттардың және докторанттардың ғылыми-зерттеу жұмысы –</w:t>
            </w:r>
            <w:r>
              <w:rPr>
                <w:lang w:val="kk-KZ"/>
              </w:rPr>
              <w:t xml:space="preserve"> бұл </w:t>
            </w:r>
            <w:r>
              <w:t>оқу үдерісін</w:t>
            </w:r>
            <w:r>
              <w:rPr>
                <w:lang w:val="kk-KZ"/>
              </w:rPr>
              <w:t>ің</w:t>
            </w:r>
            <w:r>
              <w:t xml:space="preserve"> тереңде</w:t>
            </w:r>
            <w:r>
              <w:rPr>
                <w:lang w:val="kk-KZ"/>
              </w:rPr>
              <w:t>тілуі</w:t>
            </w:r>
            <w:r>
              <w:t>. Ол</w:t>
            </w:r>
            <w:r>
              <w:rPr>
                <w:lang w:val="kk-KZ"/>
              </w:rPr>
              <w:t xml:space="preserve"> </w:t>
            </w:r>
            <w:r>
              <w:t>тікелей</w:t>
            </w:r>
            <w:r>
              <w:rPr>
                <w:lang w:val="kk-KZ"/>
              </w:rPr>
              <w:t xml:space="preserve"> </w:t>
            </w:r>
            <w:r>
              <w:t>кафедраларда, зертханаларда, университеттіңғылымижәнежобалаубөлімшелерінде, студенттікғылыми-техникалық</w:t>
            </w:r>
            <w:r>
              <w:rPr>
                <w:lang w:val="kk-KZ"/>
              </w:rPr>
              <w:t xml:space="preserve"> </w:t>
            </w:r>
            <w:r>
              <w:t>бірлестіктер</w:t>
            </w:r>
            <w:r>
              <w:rPr>
                <w:lang w:val="kk-KZ"/>
              </w:rPr>
              <w:t>ін</w:t>
            </w:r>
            <w:r>
              <w:t>де ұйымдастырылады. Білім</w:t>
            </w:r>
            <w:r>
              <w:rPr>
                <w:lang w:val="kk-KZ"/>
              </w:rPr>
              <w:t xml:space="preserve"> </w:t>
            </w:r>
            <w:r>
              <w:t>берудің</w:t>
            </w:r>
            <w:r>
              <w:rPr>
                <w:lang w:val="kk-KZ"/>
              </w:rPr>
              <w:t xml:space="preserve"> </w:t>
            </w:r>
            <w:r>
              <w:t>барлық</w:t>
            </w:r>
            <w:r>
              <w:rPr>
                <w:lang w:val="kk-KZ"/>
              </w:rPr>
              <w:t xml:space="preserve"> </w:t>
            </w:r>
            <w:r>
              <w:t>деңгейлеріндегі</w:t>
            </w:r>
            <w:r>
              <w:rPr>
                <w:lang w:val="kk-KZ"/>
              </w:rPr>
              <w:t xml:space="preserve"> </w:t>
            </w:r>
            <w:r>
              <w:t>білім</w:t>
            </w:r>
            <w:r>
              <w:rPr>
                <w:lang w:val="kk-KZ"/>
              </w:rPr>
              <w:t xml:space="preserve"> </w:t>
            </w:r>
            <w:r>
              <w:t>алушылардың</w:t>
            </w:r>
            <w:r>
              <w:rPr>
                <w:lang w:val="kk-KZ"/>
              </w:rPr>
              <w:t xml:space="preserve"> </w:t>
            </w:r>
            <w:r>
              <w:t>өзіндік</w:t>
            </w:r>
            <w:r>
              <w:rPr>
                <w:lang w:val="kk-KZ"/>
              </w:rPr>
              <w:t xml:space="preserve"> </w:t>
            </w:r>
            <w:r>
              <w:t>жұмысы</w:t>
            </w:r>
            <w:r>
              <w:rPr>
                <w:lang w:val="kk-KZ"/>
              </w:rPr>
              <w:t xml:space="preserve"> </w:t>
            </w:r>
            <w:r>
              <w:t>заманауи</w:t>
            </w:r>
            <w:r>
              <w:rPr>
                <w:lang w:val="kk-KZ"/>
              </w:rPr>
              <w:t xml:space="preserve"> </w:t>
            </w:r>
            <w:r>
              <w:t>ғылыми-зерттеу</w:t>
            </w:r>
            <w:r>
              <w:rPr>
                <w:lang w:val="kk-KZ"/>
              </w:rPr>
              <w:t xml:space="preserve"> </w:t>
            </w:r>
            <w:r>
              <w:t>және</w:t>
            </w:r>
            <w:r>
              <w:rPr>
                <w:lang w:val="kk-KZ"/>
              </w:rPr>
              <w:t xml:space="preserve"> </w:t>
            </w:r>
            <w:r>
              <w:t>ақпараттық</w:t>
            </w:r>
            <w:r>
              <w:rPr>
                <w:lang w:val="kk-KZ"/>
              </w:rPr>
              <w:t xml:space="preserve"> </w:t>
            </w:r>
            <w:r>
              <w:t>технологияларды</w:t>
            </w:r>
            <w:r>
              <w:rPr>
                <w:lang w:val="kk-KZ"/>
              </w:rPr>
              <w:t xml:space="preserve"> </w:t>
            </w:r>
            <w:r>
              <w:t>қолдана</w:t>
            </w:r>
            <w:r>
              <w:rPr>
                <w:lang w:val="kk-KZ"/>
              </w:rPr>
              <w:t xml:space="preserve"> </w:t>
            </w:r>
            <w:r>
              <w:t>отырып, жаңа</w:t>
            </w:r>
            <w:r>
              <w:rPr>
                <w:lang w:val="kk-KZ"/>
              </w:rPr>
              <w:t xml:space="preserve"> </w:t>
            </w:r>
            <w:r>
              <w:t>білім</w:t>
            </w:r>
            <w:r>
              <w:rPr>
                <w:lang w:val="kk-KZ"/>
              </w:rPr>
              <w:t xml:space="preserve"> </w:t>
            </w:r>
            <w:r>
              <w:t>алу</w:t>
            </w:r>
            <w:r>
              <w:rPr>
                <w:lang w:val="kk-KZ"/>
              </w:rPr>
              <w:t xml:space="preserve"> </w:t>
            </w:r>
            <w:r>
              <w:t>негізінде</w:t>
            </w:r>
            <w:r>
              <w:rPr>
                <w:lang w:val="kk-KZ"/>
              </w:rPr>
              <w:t xml:space="preserve"> </w:t>
            </w:r>
            <w:r>
              <w:t>зерттеу дағдылары мен құзыреттіліктерін дамытуға бағытталған. Зерттеу</w:t>
            </w:r>
            <w:r>
              <w:rPr>
                <w:lang w:val="kk-KZ"/>
              </w:rPr>
              <w:t xml:space="preserve"> </w:t>
            </w:r>
            <w:r>
              <w:t>университетінің</w:t>
            </w:r>
            <w:r>
              <w:rPr>
                <w:lang w:val="kk-KZ"/>
              </w:rPr>
              <w:t xml:space="preserve"> </w:t>
            </w:r>
            <w:r>
              <w:t>оқытушысы</w:t>
            </w:r>
            <w:r>
              <w:rPr>
                <w:lang w:val="kk-KZ"/>
              </w:rPr>
              <w:t xml:space="preserve"> ғ</w:t>
            </w:r>
            <w:r>
              <w:t>ылыми</w:t>
            </w:r>
            <w:r>
              <w:rPr>
                <w:lang w:val="kk-KZ"/>
              </w:rPr>
              <w:t xml:space="preserve">-зерттеу </w:t>
            </w:r>
            <w:r>
              <w:t>қызмет</w:t>
            </w:r>
            <w:r>
              <w:rPr>
                <w:lang w:val="kk-KZ"/>
              </w:rPr>
              <w:t xml:space="preserve">інің </w:t>
            </w:r>
            <w:r>
              <w:t>нәтижелерін</w:t>
            </w:r>
            <w:r>
              <w:rPr>
                <w:lang w:val="kk-KZ"/>
              </w:rPr>
              <w:t xml:space="preserve"> </w:t>
            </w:r>
            <w:r>
              <w:t xml:space="preserve">дәрістер мен семинарлық (практикалық) сабақтар, </w:t>
            </w:r>
            <w:r>
              <w:rPr>
                <w:lang w:val="kk-KZ"/>
              </w:rPr>
              <w:t>з</w:t>
            </w:r>
            <w:r>
              <w:t>ертханалық</w:t>
            </w:r>
            <w:r>
              <w:rPr>
                <w:lang w:val="kk-KZ"/>
              </w:rPr>
              <w:t xml:space="preserve"> </w:t>
            </w:r>
            <w:r>
              <w:t>сабақтар</w:t>
            </w:r>
            <w:r>
              <w:rPr>
                <w:lang w:val="kk-KZ"/>
              </w:rPr>
              <w:t xml:space="preserve"> </w:t>
            </w:r>
            <w:r>
              <w:t>тақырыбын</w:t>
            </w:r>
            <w:r>
              <w:rPr>
                <w:lang w:val="kk-KZ"/>
              </w:rPr>
              <w:t>д</w:t>
            </w:r>
            <w:r>
              <w:t>а</w:t>
            </w:r>
            <w:r>
              <w:rPr>
                <w:lang w:val="kk-KZ"/>
              </w:rPr>
              <w:t xml:space="preserve">, </w:t>
            </w:r>
            <w:r>
              <w:t>силлабуста</w:t>
            </w:r>
            <w:r>
              <w:rPr>
                <w:lang w:val="kk-KZ"/>
              </w:rPr>
              <w:t xml:space="preserve">рда </w:t>
            </w:r>
            <w:r>
              <w:t>көрініс</w:t>
            </w:r>
            <w:r>
              <w:rPr>
                <w:lang w:val="kk-KZ"/>
              </w:rPr>
              <w:t xml:space="preserve"> </w:t>
            </w:r>
            <w:r>
              <w:t>табатын</w:t>
            </w:r>
            <w:r>
              <w:rPr>
                <w:lang w:val="kk-KZ"/>
              </w:rPr>
              <w:t xml:space="preserve"> </w:t>
            </w:r>
            <w:r>
              <w:t>және</w:t>
            </w:r>
            <w:r>
              <w:rPr>
                <w:lang w:val="kk-KZ"/>
              </w:rPr>
              <w:t xml:space="preserve"> </w:t>
            </w:r>
            <w:r>
              <w:t>оқу</w:t>
            </w:r>
            <w:r>
              <w:rPr>
                <w:lang w:val="kk-KZ"/>
              </w:rPr>
              <w:t xml:space="preserve"> </w:t>
            </w:r>
            <w:r>
              <w:t>сабақтары мен тапсырмалар</w:t>
            </w:r>
            <w:r>
              <w:rPr>
                <w:lang w:val="kk-KZ"/>
              </w:rPr>
              <w:t xml:space="preserve"> </w:t>
            </w:r>
            <w:r>
              <w:t>тақырыптарының</w:t>
            </w:r>
            <w:r>
              <w:rPr>
                <w:lang w:val="kk-KZ"/>
              </w:rPr>
              <w:t xml:space="preserve"> </w:t>
            </w:r>
            <w:r>
              <w:t>өзектілігіне</w:t>
            </w:r>
            <w:r>
              <w:rPr>
                <w:lang w:val="kk-KZ"/>
              </w:rPr>
              <w:t xml:space="preserve"> </w:t>
            </w:r>
            <w:r>
              <w:t>жауап</w:t>
            </w:r>
            <w:r>
              <w:rPr>
                <w:lang w:val="kk-KZ"/>
              </w:rPr>
              <w:t xml:space="preserve"> </w:t>
            </w:r>
            <w:r>
              <w:t>беретін</w:t>
            </w:r>
            <w:r>
              <w:rPr>
                <w:lang w:val="kk-KZ"/>
              </w:rPr>
              <w:t xml:space="preserve"> ОБӨЖ</w:t>
            </w:r>
            <w:r>
              <w:t xml:space="preserve">, </w:t>
            </w:r>
            <w:r>
              <w:rPr>
                <w:lang w:val="kk-KZ"/>
              </w:rPr>
              <w:t xml:space="preserve">БӨЖ </w:t>
            </w:r>
            <w:r>
              <w:t>тапсырмаларына</w:t>
            </w:r>
            <w:r>
              <w:rPr>
                <w:lang w:val="kk-KZ"/>
              </w:rPr>
              <w:t xml:space="preserve"> </w:t>
            </w:r>
            <w:r>
              <w:t>біріктіреді.</w:t>
            </w:r>
          </w:p>
          <w:p w14:paraId="5627F545">
            <w:pPr>
              <w:jc w:val="both"/>
              <w:rPr>
                <w:b/>
                <w:bCs/>
              </w:rPr>
            </w:pPr>
            <w:r>
              <w:rPr>
                <w:b/>
                <w:bCs/>
                <w:lang w:val="kk-KZ"/>
              </w:rPr>
              <w:t xml:space="preserve">Сабаққа қатысуы. </w:t>
            </w:r>
            <w:r>
              <w:rPr>
                <w:lang w:val="kk-KZ"/>
              </w:rPr>
              <w:t xml:space="preserve">Әр тапсырманың мерзімі пән мазмұнын іскеасыру күнтізбесінде (кестесінде) көрсетілген. </w:t>
            </w:r>
            <w:r>
              <w:t>Мерзімдерді</w:t>
            </w:r>
            <w:r>
              <w:rPr>
                <w:lang w:val="kk-KZ"/>
              </w:rPr>
              <w:t xml:space="preserve"> </w:t>
            </w:r>
            <w:r>
              <w:t>сақтамау</w:t>
            </w:r>
            <w:r>
              <w:rPr>
                <w:lang w:val="kk-KZ"/>
              </w:rPr>
              <w:t>баллда</w:t>
            </w:r>
            <w:r>
              <w:t>рдың жоғалуына әкеледі.</w:t>
            </w:r>
          </w:p>
          <w:p w14:paraId="529B71A3">
            <w:pPr>
              <w:jc w:val="both"/>
              <w:rPr>
                <w:rStyle w:val="10"/>
                <w:b/>
                <w:bCs/>
                <w:lang w:val="kk-KZ"/>
              </w:rPr>
            </w:pPr>
            <w:r>
              <w:rPr>
                <w:rStyle w:val="10"/>
                <w:b/>
                <w:bCs/>
              </w:rPr>
              <w:t xml:space="preserve">Академиялық адалдық. </w:t>
            </w:r>
            <w:r>
              <w:rPr>
                <w:rStyle w:val="10"/>
              </w:rPr>
              <w:t>Практикалық/зертханалық</w:t>
            </w:r>
            <w:r>
              <w:rPr>
                <w:rStyle w:val="10"/>
                <w:lang w:val="kk-KZ"/>
              </w:rPr>
              <w:t xml:space="preserve"> </w:t>
            </w:r>
            <w:r>
              <w:rPr>
                <w:rStyle w:val="10"/>
              </w:rPr>
              <w:t xml:space="preserve">сабақтар, </w:t>
            </w:r>
            <w:r>
              <w:rPr>
                <w:rStyle w:val="10"/>
                <w:lang w:val="kk-KZ"/>
              </w:rPr>
              <w:t>БӨЖ</w:t>
            </w:r>
            <w:r>
              <w:rPr>
                <w:rStyle w:val="10"/>
              </w:rPr>
              <w:t>білімалушыныңдербестігін, сыниойлауын, шығармашылығын</w:t>
            </w:r>
            <w:r>
              <w:rPr>
                <w:rStyle w:val="10"/>
                <w:lang w:val="kk-KZ"/>
              </w:rPr>
              <w:t xml:space="preserve"> </w:t>
            </w:r>
            <w:r>
              <w:rPr>
                <w:rStyle w:val="10"/>
              </w:rPr>
              <w:t xml:space="preserve">дамытады. Плагиат, жалғандық, </w:t>
            </w:r>
            <w:r>
              <w:rPr>
                <w:rStyle w:val="10"/>
                <w:lang w:val="kk-KZ"/>
              </w:rPr>
              <w:t xml:space="preserve">шпаргалка </w:t>
            </w:r>
            <w:r>
              <w:rPr>
                <w:rStyle w:val="10"/>
              </w:rPr>
              <w:t>пайдалану, тапсырмаларды</w:t>
            </w:r>
            <w:r>
              <w:rPr>
                <w:rStyle w:val="10"/>
                <w:lang w:val="kk-KZ"/>
              </w:rPr>
              <w:t xml:space="preserve"> </w:t>
            </w:r>
            <w:r>
              <w:rPr>
                <w:rStyle w:val="10"/>
              </w:rPr>
              <w:t>орындаудың</w:t>
            </w:r>
            <w:r>
              <w:rPr>
                <w:rStyle w:val="10"/>
                <w:lang w:val="kk-KZ"/>
              </w:rPr>
              <w:t xml:space="preserve"> </w:t>
            </w:r>
            <w:r>
              <w:rPr>
                <w:rStyle w:val="10"/>
              </w:rPr>
              <w:t>барлық</w:t>
            </w:r>
            <w:r>
              <w:rPr>
                <w:rStyle w:val="10"/>
                <w:lang w:val="kk-KZ"/>
              </w:rPr>
              <w:t xml:space="preserve"> </w:t>
            </w:r>
            <w:r>
              <w:rPr>
                <w:rStyle w:val="10"/>
              </w:rPr>
              <w:t>кезеңдерінде</w:t>
            </w:r>
            <w:r>
              <w:rPr>
                <w:rStyle w:val="10"/>
                <w:lang w:val="kk-KZ"/>
              </w:rPr>
              <w:t xml:space="preserve"> көшіруге </w:t>
            </w:r>
            <w:r>
              <w:rPr>
                <w:rStyle w:val="10"/>
              </w:rPr>
              <w:t>жол</w:t>
            </w:r>
            <w:r>
              <w:rPr>
                <w:rStyle w:val="10"/>
                <w:lang w:val="kk-KZ"/>
              </w:rPr>
              <w:t xml:space="preserve"> </w:t>
            </w:r>
            <w:r>
              <w:rPr>
                <w:rStyle w:val="10"/>
              </w:rPr>
              <w:t>берілмейді.</w:t>
            </w:r>
            <w:r>
              <w:rPr>
                <w:rStyle w:val="10"/>
                <w:lang w:val="kk-KZ"/>
              </w:rPr>
              <w:t xml:space="preserve"> Теориялық оқыту кезеңінде және емтихандарда академиялық адалдықты сақтау негізгі саясаттардан басқа «</w:t>
            </w:r>
            <w:r>
              <w:rPr>
                <w:rStyle w:val="1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lang w:val="kk-KZ"/>
              </w:rPr>
              <w:t xml:space="preserve"> тәрізді құжаттармен регламенттеледі.</w:t>
            </w:r>
          </w:p>
          <w:p w14:paraId="2857B6FE">
            <w:pPr>
              <w:jc w:val="both"/>
              <w:rPr>
                <w:lang w:val="kk-KZ"/>
              </w:rPr>
            </w:pPr>
            <w:r>
              <w:rPr>
                <w:b/>
                <w:bCs/>
                <w:lang w:val="kk-KZ"/>
              </w:rPr>
              <w:t xml:space="preserve">Инклюзивті білім берудің негізгі принциптері. </w:t>
            </w:r>
            <w:r>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0475257">
            <w:pPr>
              <w:jc w:val="both"/>
              <w:rPr>
                <w:lang w:val="kk-KZ"/>
              </w:rPr>
            </w:pPr>
            <w:r>
              <w:rPr>
                <w:lang w:val="kk-KZ"/>
              </w:rPr>
              <w:t>Барлық білім алушылар, әсіресе мүмкіндігі шектеулі жандар, телефон/e-mail omarova.zh19@gmail.com кеңестік көмек ала алады.</w:t>
            </w:r>
          </w:p>
          <w:p w14:paraId="3D0052D2">
            <w:pPr>
              <w:jc w:val="both"/>
              <w:rPr>
                <w:bCs/>
                <w:lang w:val="kk-KZ"/>
              </w:rPr>
            </w:pPr>
          </w:p>
        </w:tc>
      </w:tr>
      <w:tr w14:paraId="08699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ADEF8F3">
            <w:pPr>
              <w:jc w:val="center"/>
              <w:rPr>
                <w:b/>
                <w:bCs/>
                <w:lang w:val="kk-KZ"/>
              </w:rPr>
            </w:pPr>
            <w:r>
              <w:rPr>
                <w:b/>
                <w:bCs/>
                <w:lang w:val="kk-KZ"/>
              </w:rPr>
              <w:t>БІЛІМ БЕРУ, БІЛІМ АЛУ ЖӘНЕ БАҒАЛАНУ ТУРАЛЫ АҚПАРАТ</w:t>
            </w:r>
          </w:p>
        </w:tc>
      </w:tr>
      <w:tr w14:paraId="50117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08AE4DC5">
            <w:pPr>
              <w:jc w:val="both"/>
              <w:rPr>
                <w:b/>
                <w:bCs/>
                <w:lang w:val="kk-KZ"/>
              </w:rPr>
            </w:pPr>
            <w:r>
              <w:rPr>
                <w:b/>
                <w:bCs/>
                <w:lang w:val="kk-KZ"/>
              </w:rPr>
              <w:t xml:space="preserve">Оқу жетістіктерін есептеудің баллдық-рейтингтік </w:t>
            </w:r>
          </w:p>
          <w:p w14:paraId="50F2C999">
            <w:pPr>
              <w:jc w:val="both"/>
              <w:rPr>
                <w:b/>
                <w:highlight w:val="green"/>
                <w:lang w:val="kk-KZ"/>
              </w:rPr>
            </w:pPr>
            <w:r>
              <w:rPr>
                <w:b/>
                <w:bCs/>
                <w:lang w:val="kk-KZ"/>
              </w:rPr>
              <w:t xml:space="preserve">әріптік бағалау жүйесі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732F65E3">
            <w:pPr>
              <w:jc w:val="both"/>
              <w:rPr>
                <w:b/>
                <w:bCs/>
              </w:rPr>
            </w:pPr>
            <w:r>
              <w:rPr>
                <w:b/>
                <w:lang w:val="kk-KZ"/>
              </w:rPr>
              <w:t xml:space="preserve">Бағалау әдістері </w:t>
            </w:r>
          </w:p>
        </w:tc>
      </w:tr>
      <w:tr w14:paraId="585B9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7BFFE0F4">
            <w:pPr>
              <w:rPr>
                <w:b/>
                <w:bCs/>
                <w:lang w:val="kk-KZ"/>
              </w:rPr>
            </w:pPr>
            <w:r>
              <w:rPr>
                <w:b/>
                <w:bCs/>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57556C8E">
            <w:pPr>
              <w:jc w:val="both"/>
              <w:rPr>
                <w:b/>
                <w:bCs/>
              </w:rPr>
            </w:pPr>
            <w:r>
              <w:rPr>
                <w:b/>
                <w:bCs/>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525B8CA0">
            <w:r>
              <w:rPr>
                <w:b/>
                <w:bCs/>
              </w:rPr>
              <w:t xml:space="preserve">% </w:t>
            </w:r>
            <w:r>
              <w:rPr>
                <w:b/>
                <w:bCs/>
                <w:lang w:val="kk-KZ"/>
              </w:rPr>
              <w:t>мәндегі баллдар</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06D7E61F">
            <w:r>
              <w:rPr>
                <w:b/>
                <w:bCs/>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3BFCBDBB">
            <w:pPr>
              <w:jc w:val="both"/>
              <w:rPr>
                <w:bCs/>
                <w:lang w:val="kk-KZ"/>
              </w:rPr>
            </w:pPr>
            <w:r>
              <w:rPr>
                <w:b/>
              </w:rPr>
              <w:t>Критериалдыбағалау</w:t>
            </w:r>
            <w:r>
              <w:rPr>
                <w:bCs/>
              </w:rPr>
              <w:t>–</w:t>
            </w:r>
            <w:r>
              <w:rPr>
                <w:bCs/>
                <w:lang w:val="kk-KZ"/>
              </w:rPr>
              <w:t>айқын</w:t>
            </w:r>
            <w:r>
              <w:rPr>
                <w:bCs/>
              </w:rPr>
              <w:t>әзірленгенкритерийлернегізіндеоқытудыңнақтықолжеткізілгеннәтижелеріноқытуд</w:t>
            </w:r>
            <w:r>
              <w:rPr>
                <w:bCs/>
                <w:lang w:val="kk-KZ"/>
              </w:rPr>
              <w:t>ан</w:t>
            </w:r>
            <w:r>
              <w:rPr>
                <w:bCs/>
              </w:rPr>
              <w:t>күтілетіннәтижелерімен</w:t>
            </w:r>
            <w:r>
              <w:rPr>
                <w:bCs/>
                <w:lang w:val="kk-KZ"/>
              </w:rPr>
              <w:t>ара салмақтық</w:t>
            </w:r>
            <w:r>
              <w:rPr>
                <w:bCs/>
              </w:rPr>
              <w:t>процесі. Формативтіжәнежиынтықбағалауғанегізделген</w:t>
            </w:r>
            <w:r>
              <w:rPr>
                <w:bCs/>
                <w:lang w:val="kk-KZ"/>
              </w:rPr>
              <w:t>.</w:t>
            </w:r>
          </w:p>
          <w:p w14:paraId="5C136A33">
            <w:pPr>
              <w:jc w:val="both"/>
              <w:rPr>
                <w:lang w:val="kk-KZ"/>
              </w:rPr>
            </w:pPr>
            <w:r>
              <w:rPr>
                <w:b/>
                <w:bCs/>
                <w:lang w:val="kk-KZ"/>
              </w:rPr>
              <w:t>Формативті бағалау</w:t>
            </w:r>
            <w:r>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161006E">
            <w:pPr>
              <w:jc w:val="both"/>
              <w:rPr>
                <w:b/>
                <w:lang w:val="kk-KZ"/>
              </w:rPr>
            </w:pPr>
            <w:r>
              <w:rPr>
                <w:b/>
                <w:lang w:val="kk-KZ"/>
              </w:rPr>
              <w:t xml:space="preserve">Жиынтық бағалау – </w:t>
            </w:r>
            <w:r>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rPr>
              <w:t>Оқу нәтижелері бағаланады</w:t>
            </w:r>
            <w:r>
              <w:rPr>
                <w:bCs/>
                <w:lang w:val="kk-KZ"/>
              </w:rPr>
              <w:t>.</w:t>
            </w:r>
          </w:p>
        </w:tc>
      </w:tr>
      <w:tr w14:paraId="7D623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0A6B5A84">
            <w:pPr>
              <w:jc w:val="both"/>
              <w:rPr>
                <w:b/>
                <w:highlight w:val="green"/>
              </w:rPr>
            </w:pPr>
            <w:r>
              <w:rPr>
                <w:lang w:val="en-US"/>
              </w:rPr>
              <w:t>A</w:t>
            </w:r>
          </w:p>
        </w:tc>
        <w:tc>
          <w:tcPr>
            <w:tcW w:w="1276" w:type="dxa"/>
            <w:tcBorders>
              <w:left w:val="single" w:color="000000" w:themeColor="text1" w:sz="4" w:space="0"/>
              <w:right w:val="single" w:color="000000" w:themeColor="text1" w:sz="4" w:space="0"/>
            </w:tcBorders>
          </w:tcPr>
          <w:p w14:paraId="6FD9348B">
            <w:pPr>
              <w:jc w:val="both"/>
              <w:rPr>
                <w:b/>
                <w:highlight w:val="green"/>
              </w:rPr>
            </w:pPr>
            <w:r>
              <w:rPr>
                <w:lang w:val="en-US"/>
              </w:rPr>
              <w:t>4</w:t>
            </w:r>
            <w:r>
              <w:t>,0</w:t>
            </w:r>
          </w:p>
        </w:tc>
        <w:tc>
          <w:tcPr>
            <w:tcW w:w="992" w:type="dxa"/>
            <w:gridSpan w:val="2"/>
            <w:tcBorders>
              <w:left w:val="single" w:color="000000" w:themeColor="text1" w:sz="4" w:space="0"/>
              <w:right w:val="single" w:color="000000" w:themeColor="text1" w:sz="4" w:space="0"/>
            </w:tcBorders>
          </w:tcPr>
          <w:p w14:paraId="7220795C">
            <w:pPr>
              <w:jc w:val="both"/>
              <w:rPr>
                <w:b/>
                <w:highlight w:val="green"/>
              </w:rPr>
            </w:pPr>
            <w:r>
              <w:rPr>
                <w:lang w:val="en-US"/>
              </w:rPr>
              <w:t>95-100</w:t>
            </w:r>
          </w:p>
        </w:tc>
        <w:tc>
          <w:tcPr>
            <w:tcW w:w="1843" w:type="dxa"/>
            <w:vMerge w:val="restart"/>
            <w:tcBorders>
              <w:left w:val="single" w:color="000000" w:themeColor="text1" w:sz="4" w:space="0"/>
              <w:right w:val="single" w:color="000000" w:themeColor="text1" w:sz="4" w:space="0"/>
            </w:tcBorders>
          </w:tcPr>
          <w:p w14:paraId="59F4A3D1">
            <w:pPr>
              <w:jc w:val="both"/>
              <w:rPr>
                <w:b/>
                <w:highlight w:val="green"/>
                <w:lang w:val="kk-KZ"/>
              </w:rPr>
            </w:pPr>
            <w:r>
              <w:rPr>
                <w:lang w:val="kk-KZ"/>
              </w:rPr>
              <w:t>Өте жақсы</w:t>
            </w:r>
          </w:p>
        </w:tc>
        <w:tc>
          <w:tcPr>
            <w:tcW w:w="5528" w:type="dxa"/>
            <w:gridSpan w:val="2"/>
            <w:vMerge w:val="continue"/>
          </w:tcPr>
          <w:p w14:paraId="47D66227">
            <w:pPr>
              <w:jc w:val="both"/>
              <w:rPr>
                <w:highlight w:val="green"/>
              </w:rPr>
            </w:pPr>
          </w:p>
        </w:tc>
      </w:tr>
      <w:tr w14:paraId="4972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0A15EB81">
            <w:pPr>
              <w:jc w:val="both"/>
              <w:rPr>
                <w:b/>
                <w:highlight w:val="green"/>
              </w:rPr>
            </w:pPr>
            <w:r>
              <w:rPr>
                <w:lang w:val="en-US"/>
              </w:rPr>
              <w:t>A-</w:t>
            </w:r>
          </w:p>
        </w:tc>
        <w:tc>
          <w:tcPr>
            <w:tcW w:w="1276" w:type="dxa"/>
            <w:tcBorders>
              <w:left w:val="single" w:color="000000" w:themeColor="text1" w:sz="4" w:space="0"/>
              <w:right w:val="single" w:color="000000" w:themeColor="text1" w:sz="4" w:space="0"/>
            </w:tcBorders>
          </w:tcPr>
          <w:p w14:paraId="46BBE706">
            <w:pPr>
              <w:jc w:val="both"/>
              <w:rPr>
                <w:b/>
                <w:highlight w:val="green"/>
              </w:rPr>
            </w:pPr>
            <w:r>
              <w:t>3,67</w:t>
            </w:r>
          </w:p>
        </w:tc>
        <w:tc>
          <w:tcPr>
            <w:tcW w:w="992" w:type="dxa"/>
            <w:gridSpan w:val="2"/>
            <w:tcBorders>
              <w:left w:val="single" w:color="000000" w:themeColor="text1" w:sz="4" w:space="0"/>
              <w:right w:val="single" w:color="000000" w:themeColor="text1" w:sz="4" w:space="0"/>
            </w:tcBorders>
          </w:tcPr>
          <w:p w14:paraId="4027A310">
            <w:pPr>
              <w:jc w:val="both"/>
              <w:rPr>
                <w:b/>
                <w:highlight w:val="green"/>
              </w:rPr>
            </w:pPr>
            <w:r>
              <w:t>90-94</w:t>
            </w:r>
          </w:p>
        </w:tc>
        <w:tc>
          <w:tcPr>
            <w:tcW w:w="1843" w:type="dxa"/>
            <w:vMerge w:val="continue"/>
          </w:tcPr>
          <w:p w14:paraId="6016060C">
            <w:pPr>
              <w:jc w:val="both"/>
              <w:rPr>
                <w:b/>
                <w:highlight w:val="green"/>
              </w:rPr>
            </w:pPr>
          </w:p>
        </w:tc>
        <w:tc>
          <w:tcPr>
            <w:tcW w:w="5528" w:type="dxa"/>
            <w:gridSpan w:val="2"/>
            <w:vMerge w:val="continue"/>
          </w:tcPr>
          <w:p w14:paraId="0B6BF191">
            <w:pPr>
              <w:jc w:val="both"/>
              <w:rPr>
                <w:highlight w:val="green"/>
              </w:rPr>
            </w:pPr>
          </w:p>
        </w:tc>
      </w:tr>
      <w:tr w14:paraId="155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5C4678FA">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018A149F">
            <w:pPr>
              <w:jc w:val="both"/>
              <w:rPr>
                <w:b/>
                <w:highlight w:val="green"/>
              </w:rPr>
            </w:pPr>
            <w:r>
              <w:t>3,33</w:t>
            </w:r>
          </w:p>
        </w:tc>
        <w:tc>
          <w:tcPr>
            <w:tcW w:w="992" w:type="dxa"/>
            <w:gridSpan w:val="2"/>
            <w:tcBorders>
              <w:left w:val="single" w:color="000000" w:themeColor="text1" w:sz="4" w:space="0"/>
              <w:right w:val="single" w:color="000000" w:themeColor="text1" w:sz="4" w:space="0"/>
            </w:tcBorders>
          </w:tcPr>
          <w:p w14:paraId="0BB87F8A">
            <w:pPr>
              <w:jc w:val="both"/>
              <w:rPr>
                <w:b/>
                <w:highlight w:val="green"/>
              </w:rPr>
            </w:pPr>
            <w:r>
              <w:t>85-89</w:t>
            </w:r>
          </w:p>
        </w:tc>
        <w:tc>
          <w:tcPr>
            <w:tcW w:w="1843" w:type="dxa"/>
            <w:vMerge w:val="restart"/>
            <w:tcBorders>
              <w:left w:val="single" w:color="000000" w:themeColor="text1" w:sz="4" w:space="0"/>
              <w:right w:val="single" w:color="000000" w:themeColor="text1" w:sz="4" w:space="0"/>
            </w:tcBorders>
          </w:tcPr>
          <w:p w14:paraId="09243790">
            <w:pPr>
              <w:jc w:val="both"/>
              <w:rPr>
                <w:b/>
                <w:highlight w:val="green"/>
                <w:lang w:val="kk-KZ"/>
              </w:rPr>
            </w:pPr>
            <w:r>
              <w:rPr>
                <w:lang w:val="kk-KZ"/>
              </w:rPr>
              <w:t xml:space="preserve">Жақсы </w:t>
            </w:r>
          </w:p>
        </w:tc>
        <w:tc>
          <w:tcPr>
            <w:tcW w:w="5528" w:type="dxa"/>
            <w:gridSpan w:val="2"/>
            <w:vMerge w:val="continue"/>
          </w:tcPr>
          <w:p w14:paraId="61AF0F95">
            <w:pPr>
              <w:jc w:val="both"/>
            </w:pPr>
          </w:p>
        </w:tc>
      </w:tr>
      <w:tr w14:paraId="5AA15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1" w:type="dxa"/>
            <w:tcBorders>
              <w:left w:val="single" w:color="000000" w:themeColor="text1" w:sz="4" w:space="0"/>
              <w:right w:val="single" w:color="000000" w:themeColor="text1" w:sz="4" w:space="0"/>
            </w:tcBorders>
          </w:tcPr>
          <w:p w14:paraId="59E83DCE">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3BDB7634">
            <w:pPr>
              <w:jc w:val="both"/>
              <w:rPr>
                <w:b/>
                <w:highlight w:val="green"/>
              </w:rPr>
            </w:pPr>
            <w:r>
              <w:t>3,0</w:t>
            </w:r>
          </w:p>
        </w:tc>
        <w:tc>
          <w:tcPr>
            <w:tcW w:w="992" w:type="dxa"/>
            <w:gridSpan w:val="2"/>
            <w:tcBorders>
              <w:left w:val="single" w:color="000000" w:themeColor="text1" w:sz="4" w:space="0"/>
              <w:right w:val="single" w:color="000000" w:themeColor="text1" w:sz="4" w:space="0"/>
            </w:tcBorders>
          </w:tcPr>
          <w:p w14:paraId="00C2AA7F">
            <w:pPr>
              <w:jc w:val="both"/>
              <w:rPr>
                <w:b/>
                <w:highlight w:val="green"/>
              </w:rPr>
            </w:pPr>
            <w:r>
              <w:t>80-84</w:t>
            </w:r>
          </w:p>
        </w:tc>
        <w:tc>
          <w:tcPr>
            <w:tcW w:w="1843" w:type="dxa"/>
            <w:vMerge w:val="continue"/>
          </w:tcPr>
          <w:p w14:paraId="2E3ACD62">
            <w:pPr>
              <w:jc w:val="both"/>
              <w:rPr>
                <w:b/>
                <w:highlight w:val="green"/>
              </w:rPr>
            </w:pPr>
          </w:p>
        </w:tc>
        <w:tc>
          <w:tcPr>
            <w:tcW w:w="3260" w:type="dxa"/>
            <w:tcBorders>
              <w:left w:val="single" w:color="000000" w:themeColor="text1" w:sz="4" w:space="0"/>
              <w:right w:val="single" w:color="000000" w:themeColor="text1" w:sz="4" w:space="0"/>
            </w:tcBorders>
            <w:shd w:val="clear" w:color="auto" w:fill="auto"/>
          </w:tcPr>
          <w:p w14:paraId="4FB3B079">
            <w:pPr>
              <w:jc w:val="both"/>
              <w:rPr>
                <w:b/>
                <w:lang w:val="kk-KZ"/>
              </w:rPr>
            </w:pPr>
            <w:r>
              <w:rPr>
                <w:b/>
              </w:rPr>
              <w:t>Форматив</w:t>
            </w:r>
            <w:r>
              <w:rPr>
                <w:b/>
                <w:lang w:val="kk-KZ"/>
              </w:rPr>
              <w:t>ті және</w:t>
            </w:r>
            <w:r>
              <w:rPr>
                <w:b/>
                <w:lang w:val="en-US"/>
              </w:rPr>
              <w:t xml:space="preserve"> </w:t>
            </w:r>
            <w:r>
              <w:rPr>
                <w:b/>
                <w:lang w:val="kk-KZ"/>
              </w:rPr>
              <w:t>жиынтық бағалау</w:t>
            </w:r>
          </w:p>
          <w:p w14:paraId="37BCF87D">
            <w:pPr>
              <w:jc w:val="both"/>
              <w:rPr>
                <w:lang w:val="kk-KZ"/>
              </w:rPr>
            </w:pPr>
          </w:p>
        </w:tc>
        <w:tc>
          <w:tcPr>
            <w:tcW w:w="2268" w:type="dxa"/>
            <w:tcBorders>
              <w:left w:val="single" w:color="000000" w:themeColor="text1" w:sz="4" w:space="0"/>
              <w:right w:val="single" w:color="000000" w:themeColor="text1" w:sz="4" w:space="0"/>
            </w:tcBorders>
            <w:shd w:val="clear" w:color="auto" w:fill="auto"/>
          </w:tcPr>
          <w:p w14:paraId="02D7F5B5">
            <w:pPr>
              <w:rPr>
                <w:color w:val="FF0000"/>
                <w:u w:val="single"/>
                <w:lang w:val="kk-KZ"/>
              </w:rPr>
            </w:pPr>
            <w:r>
              <w:rPr>
                <w:b/>
                <w:bCs/>
                <w:lang w:val="kk-KZ"/>
              </w:rPr>
              <w:t xml:space="preserve">% мәндегі баллдар </w:t>
            </w:r>
          </w:p>
          <w:p w14:paraId="27FF4967">
            <w:pPr>
              <w:rPr>
                <w:color w:val="FF0000"/>
                <w:u w:val="single"/>
                <w:lang w:val="kk-KZ"/>
              </w:rPr>
            </w:pPr>
          </w:p>
        </w:tc>
      </w:tr>
      <w:tr w14:paraId="11E7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23072289">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73B99EA3">
            <w:pPr>
              <w:jc w:val="both"/>
              <w:rPr>
                <w:b/>
                <w:highlight w:val="green"/>
              </w:rPr>
            </w:pPr>
            <w:r>
              <w:t>2,67</w:t>
            </w:r>
          </w:p>
        </w:tc>
        <w:tc>
          <w:tcPr>
            <w:tcW w:w="992" w:type="dxa"/>
            <w:gridSpan w:val="2"/>
            <w:tcBorders>
              <w:left w:val="single" w:color="000000" w:themeColor="text1" w:sz="4" w:space="0"/>
              <w:right w:val="single" w:color="000000" w:themeColor="text1" w:sz="4" w:space="0"/>
            </w:tcBorders>
          </w:tcPr>
          <w:p w14:paraId="799EBCC2">
            <w:pPr>
              <w:jc w:val="both"/>
              <w:rPr>
                <w:b/>
                <w:highlight w:val="green"/>
              </w:rPr>
            </w:pPr>
            <w:r>
              <w:t>75-79</w:t>
            </w:r>
          </w:p>
        </w:tc>
        <w:tc>
          <w:tcPr>
            <w:tcW w:w="1843" w:type="dxa"/>
            <w:vMerge w:val="continue"/>
          </w:tcPr>
          <w:p w14:paraId="46B66A40">
            <w:pPr>
              <w:jc w:val="both"/>
              <w:rPr>
                <w:b/>
                <w:highlight w:val="green"/>
              </w:rPr>
            </w:pPr>
          </w:p>
        </w:tc>
        <w:tc>
          <w:tcPr>
            <w:tcW w:w="3260" w:type="dxa"/>
            <w:tcBorders>
              <w:left w:val="single" w:color="000000" w:themeColor="text1" w:sz="4" w:space="0"/>
              <w:right w:val="single" w:color="000000" w:themeColor="text1" w:sz="4" w:space="0"/>
            </w:tcBorders>
          </w:tcPr>
          <w:p w14:paraId="5B0F74F9">
            <w:pPr>
              <w:jc w:val="both"/>
            </w:pPr>
            <w:r>
              <w:t>Дәрістердегі</w:t>
            </w:r>
            <w:r>
              <w:rPr>
                <w:lang w:val="en-US"/>
              </w:rPr>
              <w:t xml:space="preserve"> </w:t>
            </w:r>
            <w:r>
              <w:t>белсенділік</w:t>
            </w:r>
          </w:p>
        </w:tc>
        <w:tc>
          <w:tcPr>
            <w:tcW w:w="2268" w:type="dxa"/>
            <w:tcBorders>
              <w:left w:val="single" w:color="000000" w:themeColor="text1" w:sz="4" w:space="0"/>
              <w:right w:val="single" w:color="000000" w:themeColor="text1" w:sz="4" w:space="0"/>
            </w:tcBorders>
          </w:tcPr>
          <w:p w14:paraId="687DC861">
            <w:pPr>
              <w:jc w:val="both"/>
              <w:rPr>
                <w:lang w:val="kk-KZ"/>
              </w:rPr>
            </w:pPr>
            <w:r>
              <w:rPr>
                <w:lang w:val="kk-KZ"/>
              </w:rPr>
              <w:t>0</w:t>
            </w:r>
          </w:p>
        </w:tc>
      </w:tr>
      <w:tr w14:paraId="00330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73C4257C">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72971903">
            <w:pPr>
              <w:jc w:val="both"/>
              <w:rPr>
                <w:b/>
                <w:highlight w:val="green"/>
              </w:rPr>
            </w:pPr>
            <w:r>
              <w:t>2,33</w:t>
            </w:r>
          </w:p>
        </w:tc>
        <w:tc>
          <w:tcPr>
            <w:tcW w:w="992" w:type="dxa"/>
            <w:gridSpan w:val="2"/>
            <w:tcBorders>
              <w:left w:val="single" w:color="000000" w:themeColor="text1" w:sz="4" w:space="0"/>
              <w:right w:val="single" w:color="000000" w:themeColor="text1" w:sz="4" w:space="0"/>
            </w:tcBorders>
          </w:tcPr>
          <w:p w14:paraId="740C303C">
            <w:pPr>
              <w:jc w:val="both"/>
              <w:rPr>
                <w:b/>
                <w:highlight w:val="green"/>
              </w:rPr>
            </w:pPr>
            <w:r>
              <w:t>70-74</w:t>
            </w:r>
          </w:p>
        </w:tc>
        <w:tc>
          <w:tcPr>
            <w:tcW w:w="1843" w:type="dxa"/>
            <w:vMerge w:val="continue"/>
          </w:tcPr>
          <w:p w14:paraId="43A00E78">
            <w:pPr>
              <w:jc w:val="both"/>
              <w:rPr>
                <w:b/>
                <w:highlight w:val="green"/>
              </w:rPr>
            </w:pPr>
          </w:p>
        </w:tc>
        <w:tc>
          <w:tcPr>
            <w:tcW w:w="3260" w:type="dxa"/>
            <w:tcBorders>
              <w:left w:val="single" w:color="000000" w:themeColor="text1" w:sz="4" w:space="0"/>
              <w:right w:val="single" w:color="000000" w:themeColor="text1" w:sz="4" w:space="0"/>
            </w:tcBorders>
          </w:tcPr>
          <w:p w14:paraId="18A63755">
            <w:pPr>
              <w:jc w:val="both"/>
              <w:rPr>
                <w:lang w:val="kk-KZ"/>
              </w:rPr>
            </w:pPr>
            <w:r>
              <w:t>Практикалық</w:t>
            </w:r>
            <w:r>
              <w:rPr>
                <w:lang w:val="kk-KZ"/>
              </w:rPr>
              <w:t xml:space="preserve"> және семинар </w:t>
            </w:r>
            <w:r>
              <w:t xml:space="preserve"> сабақтарда жұмыс істеу</w:t>
            </w:r>
            <w:r>
              <w:rPr>
                <w:lang w:val="kk-KZ"/>
              </w:rPr>
              <w:t>і</w:t>
            </w:r>
          </w:p>
        </w:tc>
        <w:tc>
          <w:tcPr>
            <w:tcW w:w="2268" w:type="dxa"/>
            <w:tcBorders>
              <w:left w:val="single" w:color="000000" w:themeColor="text1" w:sz="4" w:space="0"/>
              <w:right w:val="single" w:color="000000" w:themeColor="text1" w:sz="4" w:space="0"/>
            </w:tcBorders>
          </w:tcPr>
          <w:p w14:paraId="4444256B">
            <w:pPr>
              <w:jc w:val="both"/>
              <w:rPr>
                <w:lang w:val="kk-KZ"/>
              </w:rPr>
            </w:pPr>
            <w:r>
              <w:rPr>
                <w:lang w:val="kk-KZ"/>
              </w:rPr>
              <w:t xml:space="preserve">10 х 7 </w:t>
            </w:r>
            <w:r>
              <w:t>=</w:t>
            </w:r>
            <w:r>
              <w:rPr>
                <w:lang w:val="kk-KZ"/>
              </w:rPr>
              <w:t xml:space="preserve"> 70</w:t>
            </w:r>
          </w:p>
        </w:tc>
      </w:tr>
      <w:tr w14:paraId="7A145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06A19003">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3DB29597">
            <w:pPr>
              <w:jc w:val="both"/>
              <w:rPr>
                <w:b/>
                <w:highlight w:val="green"/>
              </w:rPr>
            </w:pPr>
            <w:r>
              <w:t>2,0</w:t>
            </w:r>
          </w:p>
        </w:tc>
        <w:tc>
          <w:tcPr>
            <w:tcW w:w="992" w:type="dxa"/>
            <w:gridSpan w:val="2"/>
            <w:tcBorders>
              <w:left w:val="single" w:color="000000" w:themeColor="text1" w:sz="4" w:space="0"/>
              <w:right w:val="single" w:color="000000" w:themeColor="text1" w:sz="4" w:space="0"/>
            </w:tcBorders>
          </w:tcPr>
          <w:p w14:paraId="5C893D51">
            <w:pPr>
              <w:jc w:val="both"/>
              <w:rPr>
                <w:b/>
                <w:highlight w:val="green"/>
              </w:rPr>
            </w:pPr>
            <w:r>
              <w:t>65-69</w:t>
            </w:r>
          </w:p>
        </w:tc>
        <w:tc>
          <w:tcPr>
            <w:tcW w:w="1843" w:type="dxa"/>
            <w:vMerge w:val="restart"/>
            <w:tcBorders>
              <w:left w:val="single" w:color="000000" w:themeColor="text1" w:sz="4" w:space="0"/>
              <w:right w:val="single" w:color="000000" w:themeColor="text1" w:sz="4" w:space="0"/>
            </w:tcBorders>
          </w:tcPr>
          <w:p w14:paraId="34C75E42">
            <w:pPr>
              <w:jc w:val="both"/>
              <w:rPr>
                <w:b/>
                <w:highlight w:val="green"/>
                <w:lang w:val="kk-KZ"/>
              </w:rPr>
            </w:pPr>
            <w:r>
              <w:rPr>
                <w:lang w:val="kk-KZ"/>
              </w:rPr>
              <w:t xml:space="preserve">Қанағаттанарлық </w:t>
            </w:r>
          </w:p>
        </w:tc>
        <w:tc>
          <w:tcPr>
            <w:tcW w:w="3260" w:type="dxa"/>
            <w:tcBorders>
              <w:left w:val="single" w:color="000000" w:themeColor="text1" w:sz="4" w:space="0"/>
              <w:right w:val="single" w:color="000000" w:themeColor="text1" w:sz="4" w:space="0"/>
            </w:tcBorders>
          </w:tcPr>
          <w:p w14:paraId="5312CE0B">
            <w:pPr>
              <w:jc w:val="both"/>
            </w:pPr>
            <w:r>
              <w:rPr>
                <w:lang w:val="kk-KZ"/>
              </w:rPr>
              <w:t>Өзіндік жұмысы</w:t>
            </w:r>
          </w:p>
        </w:tc>
        <w:tc>
          <w:tcPr>
            <w:tcW w:w="2268" w:type="dxa"/>
            <w:tcBorders>
              <w:left w:val="single" w:color="000000" w:themeColor="text1" w:sz="4" w:space="0"/>
              <w:right w:val="single" w:color="000000" w:themeColor="text1" w:sz="4" w:space="0"/>
            </w:tcBorders>
          </w:tcPr>
          <w:p w14:paraId="7752B90A">
            <w:pPr>
              <w:jc w:val="both"/>
              <w:rPr>
                <w:lang w:val="kk-KZ"/>
              </w:rPr>
            </w:pPr>
            <w:r>
              <w:rPr>
                <w:lang w:val="kk-KZ"/>
              </w:rPr>
              <w:t>15 х 2 = 30</w:t>
            </w:r>
          </w:p>
        </w:tc>
      </w:tr>
      <w:tr w14:paraId="4D8B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576E6F06">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74288945">
            <w:pPr>
              <w:jc w:val="both"/>
              <w:rPr>
                <w:b/>
                <w:highlight w:val="green"/>
              </w:rPr>
            </w:pPr>
            <w:r>
              <w:t>1,67</w:t>
            </w:r>
          </w:p>
        </w:tc>
        <w:tc>
          <w:tcPr>
            <w:tcW w:w="992" w:type="dxa"/>
            <w:gridSpan w:val="2"/>
            <w:tcBorders>
              <w:left w:val="single" w:color="000000" w:themeColor="text1" w:sz="4" w:space="0"/>
              <w:right w:val="single" w:color="000000" w:themeColor="text1" w:sz="4" w:space="0"/>
            </w:tcBorders>
          </w:tcPr>
          <w:p w14:paraId="144E3608">
            <w:pPr>
              <w:jc w:val="both"/>
              <w:rPr>
                <w:b/>
                <w:highlight w:val="green"/>
              </w:rPr>
            </w:pPr>
            <w:r>
              <w:t>60-64</w:t>
            </w:r>
          </w:p>
        </w:tc>
        <w:tc>
          <w:tcPr>
            <w:tcW w:w="1843" w:type="dxa"/>
            <w:vMerge w:val="continue"/>
          </w:tcPr>
          <w:p w14:paraId="75C5DC81">
            <w:pPr>
              <w:jc w:val="both"/>
              <w:rPr>
                <w:b/>
                <w:highlight w:val="green"/>
              </w:rPr>
            </w:pPr>
          </w:p>
        </w:tc>
        <w:tc>
          <w:tcPr>
            <w:tcW w:w="3260" w:type="dxa"/>
            <w:tcBorders>
              <w:left w:val="single" w:color="000000" w:themeColor="text1" w:sz="4" w:space="0"/>
              <w:right w:val="single" w:color="000000" w:themeColor="text1" w:sz="4" w:space="0"/>
            </w:tcBorders>
          </w:tcPr>
          <w:p w14:paraId="706B94C7">
            <w:pPr>
              <w:jc w:val="both"/>
              <w:rPr>
                <w:lang w:val="kk-KZ"/>
              </w:rPr>
            </w:pPr>
            <w:r>
              <w:rPr>
                <w:lang w:val="kk-KZ"/>
              </w:rPr>
              <w:t>ЖИЫНТЫҒЫ</w:t>
            </w:r>
            <w:r>
              <w:rPr>
                <w:lang w:val="en-US"/>
              </w:rPr>
              <w:t xml:space="preserve"> </w:t>
            </w:r>
            <w:r>
              <w:rPr>
                <w:lang w:val="kk-KZ"/>
              </w:rPr>
              <w:t>(АБ1, АБ2)</w:t>
            </w:r>
          </w:p>
        </w:tc>
        <w:tc>
          <w:tcPr>
            <w:tcW w:w="2268" w:type="dxa"/>
            <w:tcBorders>
              <w:left w:val="single" w:color="000000" w:themeColor="text1" w:sz="4" w:space="0"/>
              <w:right w:val="single" w:color="000000" w:themeColor="text1" w:sz="4" w:space="0"/>
            </w:tcBorders>
          </w:tcPr>
          <w:p w14:paraId="2F4936F2">
            <w:pPr>
              <w:jc w:val="both"/>
              <w:rPr>
                <w:lang w:val="kk-KZ"/>
              </w:rPr>
            </w:pPr>
            <w:r>
              <w:rPr>
                <w:lang w:val="kk-KZ"/>
              </w:rPr>
              <w:t>100</w:t>
            </w:r>
          </w:p>
        </w:tc>
      </w:tr>
      <w:tr w14:paraId="5768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7DEAB371">
            <w:pPr>
              <w:jc w:val="both"/>
              <w:rPr>
                <w:b/>
                <w:highlight w:val="green"/>
              </w:rPr>
            </w:pPr>
            <w:r>
              <w:rPr>
                <w:lang w:val="en-US"/>
              </w:rPr>
              <w:t>D+</w:t>
            </w:r>
          </w:p>
        </w:tc>
        <w:tc>
          <w:tcPr>
            <w:tcW w:w="1276" w:type="dxa"/>
            <w:tcBorders>
              <w:left w:val="single" w:color="000000" w:themeColor="text1" w:sz="4" w:space="0"/>
              <w:bottom w:val="single" w:color="auto" w:sz="4" w:space="0"/>
              <w:right w:val="single" w:color="000000" w:themeColor="text1" w:sz="4" w:space="0"/>
            </w:tcBorders>
          </w:tcPr>
          <w:p w14:paraId="782CAF91">
            <w:pPr>
              <w:jc w:val="both"/>
              <w:rPr>
                <w:b/>
                <w:highlight w:val="green"/>
              </w:rPr>
            </w:pPr>
            <w:r>
              <w:t>1,33</w:t>
            </w:r>
          </w:p>
        </w:tc>
        <w:tc>
          <w:tcPr>
            <w:tcW w:w="992" w:type="dxa"/>
            <w:gridSpan w:val="2"/>
            <w:tcBorders>
              <w:left w:val="single" w:color="000000" w:themeColor="text1" w:sz="4" w:space="0"/>
              <w:bottom w:val="single" w:color="auto" w:sz="4" w:space="0"/>
              <w:right w:val="single" w:color="000000" w:themeColor="text1" w:sz="4" w:space="0"/>
            </w:tcBorders>
          </w:tcPr>
          <w:p w14:paraId="3257304A">
            <w:pPr>
              <w:jc w:val="both"/>
              <w:rPr>
                <w:b/>
                <w:highlight w:val="green"/>
              </w:rPr>
            </w:pPr>
            <w:r>
              <w:t>55-59</w:t>
            </w:r>
          </w:p>
        </w:tc>
        <w:tc>
          <w:tcPr>
            <w:tcW w:w="1843" w:type="dxa"/>
            <w:vMerge w:val="restart"/>
            <w:tcBorders>
              <w:left w:val="single" w:color="000000" w:themeColor="text1" w:sz="4" w:space="0"/>
              <w:right w:val="single" w:color="000000" w:themeColor="text1" w:sz="4" w:space="0"/>
            </w:tcBorders>
          </w:tcPr>
          <w:p w14:paraId="500FE0FB">
            <w:pPr>
              <w:jc w:val="both"/>
              <w:rPr>
                <w:lang w:val="kk-KZ"/>
              </w:rPr>
            </w:pPr>
            <w:r>
              <w:rPr>
                <w:lang w:val="kk-KZ"/>
              </w:rPr>
              <w:t>Қанағаттанарлық</w:t>
            </w:r>
          </w:p>
        </w:tc>
        <w:tc>
          <w:tcPr>
            <w:tcW w:w="3260" w:type="dxa"/>
            <w:tcBorders>
              <w:left w:val="single" w:color="000000" w:themeColor="text1" w:sz="4" w:space="0"/>
              <w:bottom w:val="single" w:color="auto" w:sz="4" w:space="0"/>
              <w:right w:val="single" w:color="000000" w:themeColor="text1" w:sz="4" w:space="0"/>
            </w:tcBorders>
          </w:tcPr>
          <w:p w14:paraId="1B71F88C">
            <w:pPr>
              <w:jc w:val="both"/>
            </w:pPr>
            <w:r>
              <w:rPr>
                <w:lang w:val="kk-KZ"/>
              </w:rPr>
              <w:t xml:space="preserve">Қорытынды бақылау </w:t>
            </w:r>
            <w:r>
              <w:t>(</w:t>
            </w:r>
            <w:r>
              <w:rPr>
                <w:lang w:val="kk-KZ"/>
              </w:rPr>
              <w:t>емтиха</w:t>
            </w:r>
            <w:r>
              <w:t xml:space="preserve">н)                                                          </w:t>
            </w:r>
          </w:p>
        </w:tc>
        <w:tc>
          <w:tcPr>
            <w:tcW w:w="2268" w:type="dxa"/>
            <w:tcBorders>
              <w:left w:val="single" w:color="000000" w:themeColor="text1" w:sz="4" w:space="0"/>
              <w:bottom w:val="single" w:color="auto" w:sz="4" w:space="0"/>
              <w:right w:val="single" w:color="000000" w:themeColor="text1" w:sz="4" w:space="0"/>
            </w:tcBorders>
          </w:tcPr>
          <w:p w14:paraId="45D4D680">
            <w:pPr>
              <w:jc w:val="both"/>
            </w:pPr>
            <w:r>
              <w:t>40</w:t>
            </w:r>
          </w:p>
        </w:tc>
      </w:tr>
      <w:tr w14:paraId="43607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2F523852">
            <w:pPr>
              <w:rPr>
                <w:highlight w:val="green"/>
              </w:rPr>
            </w:pPr>
            <w:r>
              <w:t>D</w:t>
            </w:r>
          </w:p>
        </w:tc>
        <w:tc>
          <w:tcPr>
            <w:tcW w:w="1276" w:type="dxa"/>
            <w:tcBorders>
              <w:top w:val="single" w:color="auto" w:sz="4" w:space="0"/>
              <w:left w:val="single" w:color="auto" w:sz="4" w:space="0"/>
              <w:bottom w:val="single" w:color="auto" w:sz="4" w:space="0"/>
              <w:right w:val="single" w:color="auto" w:sz="4" w:space="0"/>
            </w:tcBorders>
          </w:tcPr>
          <w:p w14:paraId="5B41EDBC">
            <w:pPr>
              <w:rPr>
                <w:highlight w:val="green"/>
              </w:rPr>
            </w:pPr>
            <w:r>
              <w:t>1,0</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33372A5D">
            <w:pPr>
              <w:rPr>
                <w:highlight w:val="green"/>
              </w:rPr>
            </w:pPr>
            <w:r>
              <w:t>50-54</w:t>
            </w:r>
          </w:p>
        </w:tc>
        <w:tc>
          <w:tcPr>
            <w:tcW w:w="1843" w:type="dxa"/>
            <w:vMerge w:val="continue"/>
            <w:tcBorders>
              <w:left w:val="single" w:color="000000" w:themeColor="text1" w:sz="4" w:space="0"/>
              <w:right w:val="single" w:color="000000" w:themeColor="text1" w:sz="4" w:space="0"/>
            </w:tcBorders>
          </w:tcPr>
          <w:p w14:paraId="18FCF589">
            <w:pPr>
              <w:rPr>
                <w:highlight w:val="green"/>
              </w:rPr>
            </w:pPr>
          </w:p>
        </w:tc>
        <w:tc>
          <w:tcPr>
            <w:tcW w:w="3260" w:type="dxa"/>
            <w:tcBorders>
              <w:top w:val="single" w:color="auto" w:sz="4" w:space="0"/>
              <w:left w:val="single" w:color="000000" w:themeColor="text1" w:sz="4" w:space="0"/>
              <w:bottom w:val="single" w:color="auto" w:sz="4" w:space="0"/>
              <w:right w:val="single" w:color="auto" w:sz="4" w:space="0"/>
            </w:tcBorders>
          </w:tcPr>
          <w:p w14:paraId="469BD6BA">
            <w:r>
              <w:rPr>
                <w:lang w:val="kk-KZ"/>
              </w:rPr>
              <w:br w:type="textWrapping"/>
            </w:r>
            <m:oMathPara>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ctrlPr>
                      <w:rPr>
                        <w:rFonts w:ascii="Cambria Math" w:hAnsi="Cambria Math"/>
                        <w:bCs/>
                        <w:lang w:val="kk-KZ"/>
                      </w:rPr>
                    </m:ctrlPr>
                  </m:num>
                  <m:den>
                    <m:r>
                      <m:rPr>
                        <m:sty m:val="p"/>
                      </m:rPr>
                      <w:rPr>
                        <w:rFonts w:ascii="Cambria Math" w:hAnsi="Cambria Math"/>
                        <w:lang w:val="kk-KZ"/>
                      </w:rPr>
                      <m:t>2</m:t>
                    </m:r>
                    <m:ctrlPr>
                      <w:rPr>
                        <w:rFonts w:ascii="Cambria Math" w:hAnsi="Cambria Math"/>
                        <w:bCs/>
                        <w:lang w:val="kk-KZ"/>
                      </w:rPr>
                    </m:ctrlPr>
                  </m:den>
                </m:f>
                <m:r>
                  <m:rPr>
                    <m:sty m:val="p"/>
                  </m:rPr>
                  <w:rPr>
                    <w:rFonts w:ascii="Cambria Math" w:hAnsi="Cambria Math"/>
                    <w:lang w:val="kk-KZ"/>
                  </w:rPr>
                  <m:t xml:space="preserve"> x 0,6+0,4 x Емт</m:t>
                </m:r>
              </m:oMath>
            </m:oMathPara>
          </w:p>
        </w:tc>
        <w:tc>
          <w:tcPr>
            <w:tcW w:w="2268" w:type="dxa"/>
            <w:vMerge w:val="restart"/>
            <w:tcBorders>
              <w:top w:val="single" w:color="auto" w:sz="4" w:space="0"/>
              <w:left w:val="single" w:color="auto" w:sz="4" w:space="0"/>
              <w:right w:val="single" w:color="auto" w:sz="4" w:space="0"/>
            </w:tcBorders>
          </w:tcPr>
          <w:p w14:paraId="12D29C17">
            <w:r>
              <w:t xml:space="preserve">100 </w:t>
            </w:r>
          </w:p>
        </w:tc>
      </w:tr>
      <w:tr w14:paraId="7202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4CED03A0">
            <w:pPr>
              <w:rPr>
                <w:lang w:val="en-US"/>
              </w:rPr>
            </w:pPr>
            <w:r>
              <w:rPr>
                <w:lang w:val="en-US"/>
              </w:rPr>
              <w:t>FX</w:t>
            </w:r>
          </w:p>
        </w:tc>
        <w:tc>
          <w:tcPr>
            <w:tcW w:w="1276" w:type="dxa"/>
            <w:tcBorders>
              <w:top w:val="single" w:color="auto" w:sz="4" w:space="0"/>
              <w:left w:val="single" w:color="auto" w:sz="4" w:space="0"/>
              <w:bottom w:val="single" w:color="auto" w:sz="4" w:space="0"/>
              <w:right w:val="single" w:color="auto" w:sz="4" w:space="0"/>
            </w:tcBorders>
          </w:tcPr>
          <w:p w14:paraId="3365ECF2">
            <w:pPr>
              <w:rPr>
                <w:lang w:val="en-US"/>
              </w:rPr>
            </w:pPr>
            <w:r>
              <w:rPr>
                <w:lang w:val="en-US"/>
              </w:rPr>
              <w:t>0,5</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10D2D0E2">
            <w:pPr>
              <w:rPr>
                <w:lang w:val="en-US"/>
              </w:rPr>
            </w:pPr>
            <w:r>
              <w:rPr>
                <w:lang w:val="en-US"/>
              </w:rPr>
              <w:t>25-49</w:t>
            </w:r>
          </w:p>
        </w:tc>
        <w:tc>
          <w:tcPr>
            <w:tcW w:w="1843" w:type="dxa"/>
            <w:vMerge w:val="continue"/>
            <w:tcBorders>
              <w:left w:val="single" w:color="000000" w:themeColor="text1" w:sz="4" w:space="0"/>
              <w:right w:val="single" w:color="000000" w:themeColor="text1" w:sz="4" w:space="0"/>
            </w:tcBorders>
          </w:tcPr>
          <w:p w14:paraId="555E6A6B">
            <w:pPr>
              <w:rPr>
                <w:highlight w:val="green"/>
              </w:rPr>
            </w:pPr>
          </w:p>
        </w:tc>
        <w:tc>
          <w:tcPr>
            <w:tcW w:w="3260" w:type="dxa"/>
            <w:tcBorders>
              <w:top w:val="single" w:color="auto" w:sz="4" w:space="0"/>
              <w:left w:val="single" w:color="000000" w:themeColor="text1" w:sz="4" w:space="0"/>
              <w:bottom w:val="single" w:color="auto" w:sz="4" w:space="0"/>
              <w:right w:val="single" w:color="auto" w:sz="4" w:space="0"/>
            </w:tcBorders>
          </w:tcPr>
          <w:p w14:paraId="4ED394A9">
            <w:pPr>
              <w:rPr>
                <w:lang w:val="kk-KZ"/>
              </w:rPr>
            </w:pPr>
          </w:p>
        </w:tc>
        <w:tc>
          <w:tcPr>
            <w:tcW w:w="2268" w:type="dxa"/>
            <w:vMerge w:val="continue"/>
            <w:tcBorders>
              <w:left w:val="single" w:color="auto" w:sz="4" w:space="0"/>
              <w:right w:val="single" w:color="auto" w:sz="4" w:space="0"/>
            </w:tcBorders>
          </w:tcPr>
          <w:p w14:paraId="1FAFB7B6"/>
        </w:tc>
      </w:tr>
      <w:tr w14:paraId="2665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FE07F0B">
            <w:pPr>
              <w:rPr>
                <w:lang w:val="en-US"/>
              </w:rPr>
            </w:pPr>
            <w:r>
              <w:rPr>
                <w:lang w:val="en-US"/>
              </w:rPr>
              <w:t>F</w:t>
            </w:r>
          </w:p>
        </w:tc>
        <w:tc>
          <w:tcPr>
            <w:tcW w:w="1276" w:type="dxa"/>
            <w:tcBorders>
              <w:top w:val="single" w:color="auto" w:sz="4" w:space="0"/>
              <w:left w:val="single" w:color="auto" w:sz="4" w:space="0"/>
              <w:bottom w:val="single" w:color="auto" w:sz="4" w:space="0"/>
              <w:right w:val="single" w:color="auto" w:sz="4" w:space="0"/>
            </w:tcBorders>
          </w:tcPr>
          <w:p w14:paraId="5C5E9A11">
            <w:pPr>
              <w:rPr>
                <w:lang w:val="en-US"/>
              </w:rPr>
            </w:pPr>
            <w:r>
              <w:rPr>
                <w:lang w:val="en-US"/>
              </w:rPr>
              <w:t>0</w:t>
            </w:r>
          </w:p>
        </w:tc>
        <w:tc>
          <w:tcPr>
            <w:tcW w:w="992" w:type="dxa"/>
            <w:gridSpan w:val="2"/>
            <w:tcBorders>
              <w:top w:val="single" w:color="auto" w:sz="4" w:space="0"/>
              <w:left w:val="single" w:color="auto" w:sz="4" w:space="0"/>
              <w:bottom w:val="single" w:color="auto" w:sz="4" w:space="0"/>
              <w:right w:val="single" w:color="auto" w:sz="4" w:space="0"/>
            </w:tcBorders>
          </w:tcPr>
          <w:p w14:paraId="6A566080">
            <w:pPr>
              <w:rPr>
                <w:lang w:val="en-US"/>
              </w:rPr>
            </w:pPr>
            <w:r>
              <w:rPr>
                <w:lang w:val="en-US"/>
              </w:rPr>
              <w:t>0-24</w:t>
            </w:r>
          </w:p>
        </w:tc>
        <w:tc>
          <w:tcPr>
            <w:tcW w:w="1843" w:type="dxa"/>
          </w:tcPr>
          <w:p w14:paraId="1BCFDE40">
            <w:pPr>
              <w:rPr>
                <w:highlight w:val="green"/>
                <w:lang w:val="kk-KZ"/>
              </w:rPr>
            </w:pPr>
            <w:r>
              <w:rPr>
                <w:lang w:val="kk-KZ"/>
              </w:rPr>
              <w:t>Қанағаттанарлықсыз</w:t>
            </w:r>
          </w:p>
        </w:tc>
        <w:tc>
          <w:tcPr>
            <w:tcW w:w="3260" w:type="dxa"/>
            <w:tcBorders>
              <w:top w:val="single" w:color="auto" w:sz="4" w:space="0"/>
              <w:left w:val="single" w:color="auto" w:sz="4" w:space="0"/>
              <w:bottom w:val="single" w:color="auto" w:sz="4" w:space="0"/>
              <w:right w:val="single" w:color="auto" w:sz="4" w:space="0"/>
            </w:tcBorders>
          </w:tcPr>
          <w:p w14:paraId="3829F1CC">
            <w:pPr>
              <w:rPr>
                <w:lang w:val="kk-KZ"/>
              </w:rPr>
            </w:pPr>
            <w:r>
              <w:rPr>
                <w:lang w:val="kk-KZ"/>
              </w:rPr>
              <w:t xml:space="preserve">Қорытынды бағасы </w:t>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ctrlPr>
                    <w:rPr>
                      <w:rFonts w:ascii="Cambria Math" w:hAnsi="Cambria Math"/>
                      <w:bCs/>
                      <w:lang w:val="kk-KZ"/>
                    </w:rPr>
                  </m:ctrlPr>
                </m:num>
                <m:den>
                  <m:r>
                    <m:rPr>
                      <m:sty m:val="p"/>
                    </m:rPr>
                    <w:rPr>
                      <w:rFonts w:ascii="Cambria Math" w:hAnsi="Cambria Math"/>
                      <w:lang w:val="kk-KZ"/>
                    </w:rPr>
                    <m:t>2</m:t>
                  </m:r>
                  <m:ctrlPr>
                    <w:rPr>
                      <w:rFonts w:ascii="Cambria Math" w:hAnsi="Cambria Math"/>
                      <w:bCs/>
                      <w:lang w:val="kk-KZ"/>
                    </w:rPr>
                  </m:ctrlPr>
                </m:den>
              </m:f>
              <m:r>
                <m:rPr>
                  <m:sty m:val="p"/>
                </m:rPr>
                <w:rPr>
                  <w:rFonts w:ascii="Cambria Math" w:hAnsi="Cambria Math"/>
                  <w:lang w:val="kk-KZ"/>
                </w:rPr>
                <m:t xml:space="preserve"> x 0,6+0,4 x Емт</m:t>
              </m:r>
            </m:oMath>
          </w:p>
        </w:tc>
        <w:tc>
          <w:tcPr>
            <w:tcW w:w="2268" w:type="dxa"/>
            <w:vMerge w:val="continue"/>
            <w:tcBorders>
              <w:left w:val="single" w:color="auto" w:sz="4" w:space="0"/>
              <w:bottom w:val="single" w:color="auto" w:sz="4" w:space="0"/>
              <w:right w:val="single" w:color="auto" w:sz="4" w:space="0"/>
            </w:tcBorders>
          </w:tcPr>
          <w:p w14:paraId="2C5804C4"/>
        </w:tc>
      </w:tr>
      <w:tr w14:paraId="7F90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6"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684BEA2D">
            <w:pPr>
              <w:tabs>
                <w:tab w:val="left" w:pos="1276"/>
              </w:tabs>
              <w:jc w:val="center"/>
              <w:rPr>
                <w:b/>
              </w:rPr>
            </w:pPr>
          </w:p>
          <w:p w14:paraId="1324D128">
            <w:pPr>
              <w:jc w:val="center"/>
              <w:rPr>
                <w:b/>
                <w:bCs/>
              </w:rPr>
            </w:pPr>
            <w:r>
              <w:rPr>
                <w:b/>
                <w:bCs/>
              </w:rPr>
              <w:t>Оқукурсыныңмазмұныніскеасырукүнтізбесі (кестесі). Оқыту</w:t>
            </w:r>
            <w:r>
              <w:rPr>
                <w:b/>
                <w:bCs/>
                <w:lang w:val="kk-KZ"/>
              </w:rPr>
              <w:t xml:space="preserve">дың </w:t>
            </w:r>
            <w:r>
              <w:rPr>
                <w:b/>
                <w:bCs/>
              </w:rPr>
              <w:t>және</w:t>
            </w:r>
            <w:r>
              <w:rPr>
                <w:b/>
                <w:bCs/>
                <w:lang w:val="kk-KZ"/>
              </w:rPr>
              <w:t xml:space="preserve"> білім берудің</w:t>
            </w:r>
            <w:r>
              <w:rPr>
                <w:b/>
                <w:bCs/>
              </w:rPr>
              <w:t xml:space="preserve"> әдістері.</w:t>
            </w:r>
          </w:p>
          <w:p w14:paraId="45396835">
            <w:pPr>
              <w:jc w:val="center"/>
              <w:rPr>
                <w:b/>
              </w:rPr>
            </w:pPr>
          </w:p>
        </w:tc>
      </w:tr>
    </w:tbl>
    <w:tbl>
      <w:tblPr>
        <w:tblStyle w:val="42"/>
        <w:tblW w:w="10509" w:type="dxa"/>
        <w:tblInd w:w="-856" w:type="dxa"/>
        <w:tblLayout w:type="autofit"/>
        <w:tblCellMar>
          <w:top w:w="0" w:type="dxa"/>
          <w:left w:w="115" w:type="dxa"/>
          <w:bottom w:w="0" w:type="dxa"/>
          <w:right w:w="115" w:type="dxa"/>
        </w:tblCellMar>
      </w:tblPr>
      <w:tblGrid>
        <w:gridCol w:w="1134"/>
        <w:gridCol w:w="7664"/>
        <w:gridCol w:w="871"/>
        <w:gridCol w:w="840"/>
      </w:tblGrid>
      <w:tr w14:paraId="324DD68D">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2F60C3FF">
            <w:pPr>
              <w:tabs>
                <w:tab w:val="left" w:pos="1276"/>
              </w:tabs>
              <w:jc w:val="center"/>
              <w:rPr>
                <w:b/>
                <w:lang w:val="kk-KZ"/>
              </w:rPr>
            </w:pPr>
            <w:r>
              <w:rPr>
                <w:b/>
                <w:lang w:val="kk-KZ"/>
              </w:rPr>
              <w:t>Аптасы</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7AB3BEC6">
            <w:pPr>
              <w:tabs>
                <w:tab w:val="left" w:pos="1276"/>
              </w:tabs>
              <w:jc w:val="center"/>
              <w:rPr>
                <w:b/>
                <w:lang w:val="kk-KZ"/>
              </w:rPr>
            </w:pPr>
            <w:r>
              <w:rPr>
                <w:b/>
                <w:lang w:val="kk-KZ"/>
              </w:rPr>
              <w:t>Тақырып атауы</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4D7A568B">
            <w:pPr>
              <w:tabs>
                <w:tab w:val="left" w:pos="1276"/>
              </w:tabs>
              <w:rPr>
                <w:b/>
                <w:lang w:val="kk-KZ"/>
              </w:rPr>
            </w:pPr>
            <w:r>
              <w:rPr>
                <w:b/>
                <w:lang w:val="kk-KZ"/>
              </w:rPr>
              <w:t>Сағат саны</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4E2A9C7">
            <w:pPr>
              <w:tabs>
                <w:tab w:val="left" w:pos="1276"/>
              </w:tabs>
              <w:ind w:left="-68" w:firstLine="26"/>
              <w:rPr>
                <w:b/>
              </w:rPr>
            </w:pPr>
            <w:r>
              <w:rPr>
                <w:b/>
              </w:rPr>
              <w:t>Макс.</w:t>
            </w:r>
          </w:p>
          <w:p w14:paraId="67CD81F1">
            <w:pPr>
              <w:tabs>
                <w:tab w:val="left" w:pos="1276"/>
              </w:tabs>
              <w:rPr>
                <w:b/>
                <w:lang w:val="kk-KZ"/>
              </w:rPr>
            </w:pPr>
            <w:r>
              <w:rPr>
                <w:b/>
                <w:lang w:val="kk-KZ"/>
              </w:rPr>
              <w:t>б</w:t>
            </w:r>
            <w:r>
              <w:rPr>
                <w:b/>
              </w:rPr>
              <w:t>алл</w:t>
            </w:r>
          </w:p>
        </w:tc>
      </w:tr>
      <w:tr w14:paraId="40009200">
        <w:tblPrEx>
          <w:tblCellMar>
            <w:top w:w="0" w:type="dxa"/>
            <w:left w:w="115" w:type="dxa"/>
            <w:bottom w:w="0" w:type="dxa"/>
            <w:right w:w="115" w:type="dxa"/>
          </w:tblCellMar>
        </w:tblPrEx>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14:paraId="3189A731">
            <w:pPr>
              <w:tabs>
                <w:tab w:val="left" w:pos="1276"/>
              </w:tabs>
              <w:jc w:val="center"/>
              <w:rPr>
                <w:b/>
                <w:color w:val="FF0000"/>
                <w:lang w:val="kk-KZ"/>
              </w:rPr>
            </w:pPr>
            <w:r>
              <w:rPr>
                <w:b/>
              </w:rPr>
              <w:t xml:space="preserve">МОДУЛЬ 1 </w:t>
            </w:r>
            <w:r>
              <w:rPr>
                <w:b/>
                <w:color w:val="000000"/>
                <w:lang w:val="kk-KZ"/>
              </w:rPr>
              <w:t>Балдырлар (1-5 апта)</w:t>
            </w:r>
          </w:p>
          <w:p w14:paraId="6183EF45">
            <w:pPr>
              <w:tabs>
                <w:tab w:val="left" w:pos="1276"/>
              </w:tabs>
              <w:jc w:val="center"/>
              <w:rPr>
                <w:b/>
                <w:color w:val="FF0000"/>
                <w:lang w:val="kk-KZ"/>
              </w:rPr>
            </w:pPr>
          </w:p>
        </w:tc>
      </w:tr>
      <w:tr w14:paraId="19336878">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4F18739F">
            <w:pPr>
              <w:tabs>
                <w:tab w:val="left" w:pos="1276"/>
              </w:tabs>
              <w:jc w:val="center"/>
            </w:pPr>
            <w:r>
              <w:t>1</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14EF7677">
            <w:pPr>
              <w:tabs>
                <w:tab w:val="left" w:pos="1276"/>
              </w:tabs>
              <w:rPr>
                <w:b/>
                <w:lang w:val="kk-KZ"/>
              </w:rPr>
            </w:pPr>
            <w:r>
              <w:rPr>
                <w:b/>
                <w:lang w:val="kk-KZ"/>
              </w:rPr>
              <w:t xml:space="preserve">Д </w:t>
            </w:r>
            <w:r>
              <w:rPr>
                <w:b/>
              </w:rPr>
              <w:t xml:space="preserve">1. </w:t>
            </w:r>
            <w:r>
              <w:rPr>
                <w:sz w:val="20"/>
                <w:szCs w:val="20"/>
                <w:lang w:val="kk-KZ"/>
              </w:rPr>
              <w:t>Тақырып:  Кіріспе. Зоология пәні, мақсаты, міндеттері. Жануарлар патшалығының классификациясы.</w:t>
            </w:r>
            <w:r>
              <w:rPr>
                <w:b/>
                <w:bCs/>
                <w:sz w:val="20"/>
                <w:szCs w:val="20"/>
                <w:lang w:val="kk-KZ"/>
              </w:rPr>
              <w:t xml:space="preserve"> </w:t>
            </w:r>
            <w:r>
              <w:rPr>
                <w:bCs/>
                <w:sz w:val="20"/>
                <w:szCs w:val="20"/>
                <w:lang w:val="kk-KZ"/>
              </w:rPr>
              <w:t xml:space="preserve">Қарапайым жәндіктер – Protozoa. </w:t>
            </w:r>
            <w:r>
              <w:rPr>
                <w:sz w:val="20"/>
                <w:szCs w:val="20"/>
                <w:lang w:val="kk-KZ"/>
              </w:rPr>
              <w:t>Клеткалық деңгейіндегі жәндіктердің систематикасы мен жалпы сипаттамасын түсіндіру.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2ABDBD2">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D5D8E2B">
            <w:pPr>
              <w:tabs>
                <w:tab w:val="left" w:pos="1276"/>
              </w:tabs>
              <w:jc w:val="center"/>
              <w:rPr>
                <w:b/>
              </w:rPr>
            </w:pPr>
          </w:p>
        </w:tc>
      </w:tr>
      <w:tr w14:paraId="445C2E4D">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7E704D65">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6E8EC8D3">
            <w:pPr>
              <w:tabs>
                <w:tab w:val="left" w:pos="1276"/>
              </w:tabs>
            </w:pPr>
            <w:r>
              <w:rPr>
                <w:b/>
              </w:rPr>
              <w:t>З</w:t>
            </w:r>
            <w:r>
              <w:rPr>
                <w:b/>
                <w:lang w:val="kk-KZ"/>
              </w:rPr>
              <w:t xml:space="preserve">С </w:t>
            </w:r>
            <w:r>
              <w:rPr>
                <w:b/>
              </w:rPr>
              <w:t xml:space="preserve">1. </w:t>
            </w:r>
            <w:r>
              <w:rPr>
                <w:lang w:val="kk-KZ"/>
              </w:rPr>
              <w:t xml:space="preserve">Тақырып:  </w:t>
            </w:r>
            <w:r>
              <w:rPr>
                <w:sz w:val="20"/>
                <w:szCs w:val="20"/>
              </w:rPr>
              <w:t>Қарапайымдылардың құрылысымен танысу</w:t>
            </w:r>
            <w:r>
              <w:rPr>
                <w:rFonts w:eastAsia="MS Mincho"/>
                <w:lang w:val="kk-KZ"/>
              </w:rPr>
              <w:t>.</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064666F4">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71FA8FF">
            <w:pPr>
              <w:tabs>
                <w:tab w:val="left" w:pos="1276"/>
              </w:tabs>
              <w:jc w:val="center"/>
              <w:rPr>
                <w:lang w:val="kk-KZ"/>
              </w:rPr>
            </w:pPr>
            <w:r>
              <w:rPr>
                <w:lang w:val="kk-KZ"/>
              </w:rPr>
              <w:t>5</w:t>
            </w:r>
          </w:p>
        </w:tc>
      </w:tr>
      <w:tr w14:paraId="5DAED668">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3C6F66BE">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54C63999">
            <w:pPr>
              <w:tabs>
                <w:tab w:val="left" w:pos="1276"/>
              </w:tabs>
              <w:rPr>
                <w:lang w:val="kk-KZ"/>
              </w:rPr>
            </w:pPr>
            <w:r>
              <w:rPr>
                <w:b/>
                <w:lang w:val="en-US"/>
              </w:rPr>
              <w:t>CC</w:t>
            </w:r>
            <w:r>
              <w:rPr>
                <w:b/>
                <w:lang w:val="kk-KZ"/>
              </w:rPr>
              <w:t xml:space="preserve">. 1. </w:t>
            </w:r>
            <w:r>
              <w:rPr>
                <w:lang w:val="kk-KZ"/>
              </w:rPr>
              <w:t>Балық шаруашылығына зиян</w:t>
            </w:r>
            <w:r>
              <w:rPr>
                <w:b/>
                <w:lang w:val="kk-KZ"/>
              </w:rPr>
              <w:t xml:space="preserve"> </w:t>
            </w:r>
            <w:r>
              <w:rPr>
                <w:lang w:val="kk-KZ"/>
              </w:rPr>
              <w:t>келтіретін қарапайымдылар.</w:t>
            </w:r>
            <w:r>
              <w:rPr>
                <w:b/>
                <w:lang w:val="kk-KZ"/>
              </w:rPr>
              <w:t xml:space="preserve">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73613F6D">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0EDCB93F">
            <w:pPr>
              <w:tabs>
                <w:tab w:val="left" w:pos="1276"/>
              </w:tabs>
              <w:jc w:val="center"/>
              <w:rPr>
                <w:lang w:val="kk-KZ"/>
              </w:rPr>
            </w:pPr>
            <w:r>
              <w:rPr>
                <w:lang w:val="kk-KZ"/>
              </w:rPr>
              <w:t>5</w:t>
            </w:r>
          </w:p>
        </w:tc>
      </w:tr>
      <w:tr w14:paraId="1F63A9B8">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1C87E44C">
            <w:pPr>
              <w:tabs>
                <w:tab w:val="left" w:pos="1276"/>
              </w:tabs>
              <w:jc w:val="center"/>
            </w:pPr>
            <w:r>
              <w:t>2</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0DEC4288">
            <w:pPr>
              <w:tabs>
                <w:tab w:val="left" w:pos="1276"/>
              </w:tabs>
              <w:rPr>
                <w:b/>
                <w:lang w:val="kk-KZ"/>
              </w:rPr>
            </w:pPr>
            <w:r>
              <w:rPr>
                <w:b/>
                <w:lang w:val="kk-KZ"/>
              </w:rPr>
              <w:t xml:space="preserve">Д </w:t>
            </w:r>
            <w:r>
              <w:rPr>
                <w:b/>
              </w:rPr>
              <w:t xml:space="preserve">2. </w:t>
            </w:r>
            <w:r>
              <w:rPr>
                <w:lang w:val="kk-KZ"/>
              </w:rPr>
              <w:t xml:space="preserve">Тақырып:  </w:t>
            </w:r>
            <w:r>
              <w:rPr>
                <w:bCs/>
                <w:sz w:val="20"/>
                <w:szCs w:val="20"/>
                <w:lang w:val="kk-KZ"/>
              </w:rPr>
              <w:t>Көп клеткалылар – Metazoa. Қарапайым құрылысты көп клеткалылар. Губкалар типі-Spongia. Нағыз көпклеткалылар-Eumatazoa. Ішекқуыстылар типі-Coelenterata. Типке тән белгілер, классификациясы, алуантүрлілігін талдау.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4D153C40">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683C1A41">
            <w:pPr>
              <w:tabs>
                <w:tab w:val="left" w:pos="1276"/>
              </w:tabs>
              <w:jc w:val="center"/>
            </w:pPr>
          </w:p>
        </w:tc>
      </w:tr>
      <w:tr w14:paraId="3ADE2EBA">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5B78C3DA">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020C5FF0">
            <w:pPr>
              <w:pStyle w:val="12"/>
              <w:jc w:val="both"/>
              <w:rPr>
                <w:rFonts w:ascii="Times New Roman" w:hAnsi="Times New Roman"/>
                <w:b/>
                <w:sz w:val="24"/>
                <w:szCs w:val="24"/>
                <w:lang w:val="kk-KZ"/>
              </w:rPr>
            </w:pPr>
            <w:r>
              <w:rPr>
                <w:rFonts w:ascii="Times New Roman" w:hAnsi="Times New Roman"/>
                <w:b/>
                <w:sz w:val="24"/>
                <w:szCs w:val="24"/>
              </w:rPr>
              <w:t>З</w:t>
            </w:r>
            <w:r>
              <w:rPr>
                <w:rFonts w:ascii="Times New Roman" w:hAnsi="Times New Roman"/>
                <w:b/>
                <w:sz w:val="24"/>
                <w:szCs w:val="24"/>
                <w:lang w:val="kk-KZ"/>
              </w:rPr>
              <w:t>С</w:t>
            </w:r>
            <w:r>
              <w:rPr>
                <w:rFonts w:ascii="Times New Roman" w:hAnsi="Times New Roman"/>
                <w:b/>
                <w:sz w:val="24"/>
                <w:szCs w:val="24"/>
              </w:rPr>
              <w:t xml:space="preserve"> 2.</w:t>
            </w:r>
            <w:r>
              <w:rPr>
                <w:rFonts w:ascii="Times New Roman" w:hAnsi="Times New Roman"/>
                <w:sz w:val="24"/>
                <w:szCs w:val="24"/>
                <w:lang w:val="kk-KZ"/>
              </w:rPr>
              <w:t xml:space="preserve">Тақырып:  </w:t>
            </w:r>
            <w:r>
              <w:rPr>
                <w:lang w:val="kk-KZ"/>
              </w:rPr>
              <w:t>Екі қабатты, төменгі сатыдағы жануарлар.</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5FB0C49E">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6A34E80F">
            <w:pPr>
              <w:tabs>
                <w:tab w:val="left" w:pos="1276"/>
              </w:tabs>
              <w:jc w:val="center"/>
              <w:rPr>
                <w:lang w:val="kk-KZ"/>
              </w:rPr>
            </w:pPr>
            <w:r>
              <w:rPr>
                <w:lang w:val="kk-KZ"/>
              </w:rPr>
              <w:t>5</w:t>
            </w:r>
          </w:p>
        </w:tc>
      </w:tr>
      <w:tr w14:paraId="3E8787CE">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5C94B472">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4713D928">
            <w:pPr>
              <w:pStyle w:val="12"/>
              <w:jc w:val="both"/>
              <w:rPr>
                <w:rFonts w:ascii="Times New Roman" w:hAnsi="Times New Roman"/>
                <w:b/>
                <w:sz w:val="24"/>
                <w:szCs w:val="24"/>
                <w:lang w:val="kk-KZ"/>
              </w:rPr>
            </w:pPr>
            <w:r>
              <w:rPr>
                <w:rFonts w:ascii="Times New Roman" w:hAnsi="Times New Roman"/>
                <w:b/>
                <w:sz w:val="24"/>
                <w:szCs w:val="24"/>
                <w:lang w:val="kk-KZ"/>
              </w:rPr>
              <w:t xml:space="preserve">СС 2. </w:t>
            </w:r>
            <w:r>
              <w:rPr>
                <w:rFonts w:ascii="Times New Roman" w:hAnsi="Times New Roman"/>
                <w:sz w:val="24"/>
                <w:szCs w:val="24"/>
                <w:lang w:val="kk-KZ"/>
              </w:rPr>
              <w:t>Ішекқуыстылардың алуа</w:t>
            </w:r>
            <w:r>
              <w:rPr>
                <w:rFonts w:ascii="Times New Roman" w:hAnsi="Times New Roman"/>
                <w:sz w:val="24"/>
                <w:szCs w:val="24"/>
              </w:rPr>
              <w:t>н</w:t>
            </w:r>
            <w:r>
              <w:rPr>
                <w:rFonts w:ascii="Times New Roman" w:hAnsi="Times New Roman"/>
                <w:sz w:val="24"/>
                <w:szCs w:val="24"/>
                <w:lang w:val="kk-KZ"/>
              </w:rPr>
              <w:t>түрлілігі.</w:t>
            </w:r>
            <w:r>
              <w:rPr>
                <w:rFonts w:ascii="Times New Roman" w:hAnsi="Times New Roman"/>
                <w:b/>
                <w:sz w:val="24"/>
                <w:szCs w:val="24"/>
                <w:lang w:val="kk-KZ"/>
              </w:rPr>
              <w:t xml:space="preserve">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506748E3">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27780A9">
            <w:pPr>
              <w:tabs>
                <w:tab w:val="left" w:pos="1276"/>
              </w:tabs>
              <w:jc w:val="center"/>
              <w:rPr>
                <w:lang w:val="kk-KZ"/>
              </w:rPr>
            </w:pPr>
            <w:r>
              <w:rPr>
                <w:lang w:val="kk-KZ"/>
              </w:rPr>
              <w:t>5</w:t>
            </w:r>
          </w:p>
        </w:tc>
      </w:tr>
      <w:tr w14:paraId="3CCDF489">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5022679D">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76ECB65A">
            <w:pPr>
              <w:jc w:val="both"/>
              <w:rPr>
                <w:bCs/>
                <w:color w:val="FF0000"/>
                <w:lang w:val="kk-KZ"/>
              </w:rPr>
            </w:pPr>
            <w:r>
              <w:rPr>
                <w:b/>
                <w:lang w:val="kk-KZ"/>
              </w:rPr>
              <w:t>ОБӨЖ</w:t>
            </w:r>
            <w:r>
              <w:rPr>
                <w:b/>
              </w:rPr>
              <w:t xml:space="preserve"> 1. </w:t>
            </w:r>
            <w:r>
              <w:rPr>
                <w:lang w:val="kk-KZ"/>
              </w:rPr>
              <w:t xml:space="preserve">БӨЖ 1 орындау бойынша кеңес беру. Тақырып: </w:t>
            </w:r>
            <w:r>
              <w:rPr>
                <w:sz w:val="20"/>
                <w:szCs w:val="20"/>
                <w:lang w:val="kk-KZ"/>
              </w:rPr>
              <w:t xml:space="preserve">Жұмыр құрттар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41F003C5">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4427A27">
            <w:pPr>
              <w:tabs>
                <w:tab w:val="left" w:pos="1276"/>
              </w:tabs>
              <w:jc w:val="center"/>
              <w:rPr>
                <w:b/>
                <w:lang w:val="kk-KZ"/>
              </w:rPr>
            </w:pPr>
          </w:p>
        </w:tc>
      </w:tr>
      <w:tr w14:paraId="0DAA79AB">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4F3014AE">
            <w:pPr>
              <w:tabs>
                <w:tab w:val="left" w:pos="1276"/>
              </w:tabs>
              <w:jc w:val="center"/>
            </w:pPr>
            <w:r>
              <w:t>3</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0878A8D3">
            <w:pPr>
              <w:tabs>
                <w:tab w:val="left" w:pos="1276"/>
              </w:tabs>
              <w:rPr>
                <w:b/>
              </w:rPr>
            </w:pPr>
            <w:r>
              <w:rPr>
                <w:b/>
                <w:lang w:val="kk-KZ"/>
              </w:rPr>
              <w:t xml:space="preserve">Д </w:t>
            </w:r>
            <w:r>
              <w:rPr>
                <w:b/>
              </w:rPr>
              <w:t>3.</w:t>
            </w:r>
            <w:r>
              <w:rPr>
                <w:lang w:val="kk-KZ"/>
              </w:rPr>
              <w:t xml:space="preserve">Тақырып:  </w:t>
            </w:r>
            <w:r>
              <w:rPr>
                <w:bCs/>
                <w:sz w:val="20"/>
                <w:szCs w:val="20"/>
                <w:lang w:val="kk-KZ"/>
              </w:rPr>
              <w:t>Екі жақты симметриялы немесе билетеральді симметриялы –Bilaterata. Үш қабатты-Tripoblastica. Жалпақ құрттар типі-Plathelminthes. Жұмыр құрттар типі- Namathelminthes. Буылтық құрттар типі- Annelida. Типке тән ерекшеліктер, классификациясын талдау.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53DC6CB4">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595AA71D">
            <w:pPr>
              <w:tabs>
                <w:tab w:val="left" w:pos="1276"/>
              </w:tabs>
              <w:jc w:val="center"/>
              <w:rPr>
                <w:b/>
              </w:rPr>
            </w:pPr>
          </w:p>
        </w:tc>
      </w:tr>
      <w:tr w14:paraId="5EFC6B84">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0F8B9077">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5DE68CC8">
            <w:pPr>
              <w:pStyle w:val="12"/>
              <w:jc w:val="both"/>
              <w:rPr>
                <w:rFonts w:ascii="Times New Roman" w:hAnsi="Times New Roman"/>
                <w:b/>
                <w:sz w:val="24"/>
                <w:szCs w:val="24"/>
                <w:lang w:val="kk-KZ"/>
              </w:rPr>
            </w:pPr>
            <w:r>
              <w:rPr>
                <w:rFonts w:ascii="Times New Roman" w:hAnsi="Times New Roman"/>
                <w:b/>
                <w:sz w:val="24"/>
                <w:szCs w:val="24"/>
              </w:rPr>
              <w:t>З</w:t>
            </w:r>
            <w:r>
              <w:rPr>
                <w:rFonts w:ascii="Times New Roman" w:hAnsi="Times New Roman"/>
                <w:b/>
                <w:sz w:val="24"/>
                <w:szCs w:val="24"/>
                <w:lang w:val="kk-KZ"/>
              </w:rPr>
              <w:t>С</w:t>
            </w:r>
            <w:r>
              <w:rPr>
                <w:rFonts w:ascii="Times New Roman" w:hAnsi="Times New Roman"/>
                <w:b/>
                <w:sz w:val="24"/>
                <w:szCs w:val="24"/>
              </w:rPr>
              <w:t xml:space="preserve"> 3.</w:t>
            </w:r>
            <w:r>
              <w:rPr>
                <w:rFonts w:ascii="Times New Roman" w:hAnsi="Times New Roman"/>
                <w:sz w:val="24"/>
                <w:szCs w:val="24"/>
                <w:lang w:val="kk-KZ"/>
              </w:rPr>
              <w:t xml:space="preserve">Тақырып: </w:t>
            </w:r>
            <w:r>
              <w:rPr>
                <w:lang w:val="kk-KZ"/>
              </w:rPr>
              <w:t>Жалпақ құрттар. Кірпікшелі және сорғыштар класы.</w:t>
            </w:r>
            <w:r>
              <w:rPr>
                <w:rFonts w:ascii="Times New Roman" w:hAnsi="Times New Roman" w:eastAsia="MS Mincho"/>
                <w:sz w:val="24"/>
                <w:szCs w:val="24"/>
                <w:lang w:val="kk-KZ"/>
              </w:rPr>
              <w:t>.</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2D5104C0">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51A5BB2">
            <w:pPr>
              <w:tabs>
                <w:tab w:val="left" w:pos="1276"/>
              </w:tabs>
              <w:jc w:val="center"/>
              <w:rPr>
                <w:lang w:val="kk-KZ"/>
              </w:rPr>
            </w:pPr>
            <w:r>
              <w:rPr>
                <w:lang w:val="kk-KZ"/>
              </w:rPr>
              <w:t>5</w:t>
            </w:r>
          </w:p>
        </w:tc>
      </w:tr>
      <w:tr w14:paraId="18C08B79">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5F7300F9">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4B334B56">
            <w:pPr>
              <w:pStyle w:val="12"/>
              <w:jc w:val="both"/>
              <w:rPr>
                <w:rFonts w:ascii="Times New Roman" w:hAnsi="Times New Roman"/>
                <w:b/>
                <w:sz w:val="24"/>
                <w:szCs w:val="24"/>
                <w:lang w:val="kk-KZ"/>
              </w:rPr>
            </w:pPr>
            <w:r>
              <w:rPr>
                <w:rFonts w:ascii="Times New Roman" w:hAnsi="Times New Roman"/>
                <w:b/>
                <w:sz w:val="24"/>
                <w:szCs w:val="24"/>
                <w:lang w:val="kk-KZ"/>
              </w:rPr>
              <w:t xml:space="preserve">СС3. </w:t>
            </w:r>
            <w:r>
              <w:rPr>
                <w:rFonts w:ascii="Times New Roman" w:hAnsi="Times New Roman"/>
                <w:sz w:val="24"/>
                <w:szCs w:val="24"/>
                <w:lang w:val="kk-KZ"/>
              </w:rPr>
              <w:t>Жалпақ және жұмыр құрттардың балық шаруашылығындағы маңызы.</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52814719">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27F13E49">
            <w:pPr>
              <w:tabs>
                <w:tab w:val="left" w:pos="1276"/>
              </w:tabs>
              <w:jc w:val="center"/>
              <w:rPr>
                <w:lang w:val="kk-KZ"/>
              </w:rPr>
            </w:pPr>
            <w:r>
              <w:rPr>
                <w:lang w:val="kk-KZ"/>
              </w:rPr>
              <w:t>5</w:t>
            </w:r>
          </w:p>
        </w:tc>
      </w:tr>
      <w:tr w14:paraId="4AD69BB4">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16BA44D8">
            <w:pPr>
              <w:tabs>
                <w:tab w:val="left" w:pos="1276"/>
              </w:tabs>
              <w:jc w:val="center"/>
              <w:rPr>
                <w:b/>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30178BBC">
            <w:pPr>
              <w:pStyle w:val="59"/>
              <w:jc w:val="both"/>
              <w:rPr>
                <w:sz w:val="20"/>
                <w:szCs w:val="20"/>
                <w:lang w:val="kk-KZ"/>
              </w:rPr>
            </w:pPr>
            <w:r>
              <w:rPr>
                <w:b/>
                <w:lang w:val="kk-KZ"/>
              </w:rPr>
              <w:t>БӨЖ</w:t>
            </w:r>
            <w:r>
              <w:rPr>
                <w:b/>
              </w:rPr>
              <w:t xml:space="preserve"> 1.  </w:t>
            </w:r>
            <w:r>
              <w:rPr>
                <w:lang w:val="kk-KZ"/>
              </w:rPr>
              <w:t xml:space="preserve">Тақырып: </w:t>
            </w:r>
            <w:r>
              <w:rPr>
                <w:bCs/>
                <w:sz w:val="20"/>
                <w:szCs w:val="20"/>
                <w:lang w:val="kk-KZ"/>
              </w:rPr>
              <w:t>Нағыз жұмыр құрттар класы</w:t>
            </w:r>
            <w:r>
              <w:rPr>
                <w:b/>
                <w:bCs/>
                <w:sz w:val="20"/>
                <w:szCs w:val="20"/>
                <w:lang w:val="kk-KZ"/>
              </w:rPr>
              <w:t xml:space="preserve">. </w:t>
            </w:r>
            <w:r>
              <w:rPr>
                <w:bCs/>
                <w:sz w:val="20"/>
                <w:szCs w:val="20"/>
                <w:lang w:val="kk-KZ"/>
              </w:rPr>
              <w:t>Негізгі өкілдерінің</w:t>
            </w:r>
            <w:r>
              <w:rPr>
                <w:b/>
                <w:bCs/>
                <w:sz w:val="20"/>
                <w:szCs w:val="20"/>
                <w:lang w:val="kk-KZ"/>
              </w:rPr>
              <w:t xml:space="preserve"> д</w:t>
            </w:r>
            <w:r>
              <w:rPr>
                <w:sz w:val="20"/>
                <w:szCs w:val="20"/>
                <w:lang w:val="kk-KZ"/>
              </w:rPr>
              <w:t xml:space="preserve">амуы.  </w:t>
            </w:r>
          </w:p>
          <w:p w14:paraId="3DD43688">
            <w:pPr>
              <w:tabs>
                <w:tab w:val="left" w:pos="1276"/>
              </w:tabs>
              <w:rPr>
                <w:color w:val="FF0000"/>
                <w:lang w:val="kk-KZ"/>
              </w:rPr>
            </w:pP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3CDB368A">
            <w:pPr>
              <w:tabs>
                <w:tab w:val="left" w:pos="1276"/>
              </w:tabs>
              <w:jc w:val="center"/>
              <w:rPr>
                <w:b/>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99FF561">
            <w:pPr>
              <w:tabs>
                <w:tab w:val="left" w:pos="1276"/>
              </w:tabs>
              <w:jc w:val="center"/>
              <w:rPr>
                <w:lang w:val="kk-KZ"/>
              </w:rPr>
            </w:pPr>
            <w:r>
              <w:rPr>
                <w:lang w:val="kk-KZ"/>
              </w:rPr>
              <w:t>15</w:t>
            </w:r>
          </w:p>
        </w:tc>
      </w:tr>
      <w:tr w14:paraId="4D014AF0">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4A1CE35E">
            <w:pPr>
              <w:tabs>
                <w:tab w:val="left" w:pos="1276"/>
              </w:tabs>
              <w:jc w:val="center"/>
            </w:pPr>
            <w:r>
              <w:t>4</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658CB96A">
            <w:pPr>
              <w:tabs>
                <w:tab w:val="left" w:pos="1276"/>
              </w:tabs>
              <w:rPr>
                <w:b/>
                <w:lang w:val="kk-KZ"/>
              </w:rPr>
            </w:pPr>
            <w:r>
              <w:rPr>
                <w:b/>
                <w:lang w:val="kk-KZ"/>
              </w:rPr>
              <w:t>Д 4.</w:t>
            </w:r>
            <w:r>
              <w:rPr>
                <w:lang w:val="kk-KZ"/>
              </w:rPr>
              <w:t xml:space="preserve"> </w:t>
            </w:r>
            <w:r>
              <w:rPr>
                <w:bCs/>
                <w:sz w:val="20"/>
                <w:szCs w:val="20"/>
                <w:lang w:val="kk-KZ"/>
              </w:rPr>
              <w:t xml:space="preserve">Буынаяқтылар типі-Arthropoda. Буынаяқтылардың жалпы сипаттамасы. Желбезектыныстылар тип тармағы-Branchiata.  Шаянтәрізділер класы-Crustacea. Кластың жалпы сипаттамасы. </w:t>
            </w:r>
            <w:r>
              <w:rPr>
                <w:sz w:val="20"/>
                <w:szCs w:val="20"/>
                <w:lang w:val="kk-KZ"/>
              </w:rPr>
              <w:t>Хелицералылар тип тармағы-Chelicerata. Өрмекшітәрізділер класы-Arachnida. Жалпы сипаттамасы, систематикасын қарастыру.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878009D">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AE3FF74">
            <w:pPr>
              <w:tabs>
                <w:tab w:val="left" w:pos="1276"/>
              </w:tabs>
              <w:jc w:val="center"/>
              <w:rPr>
                <w:b/>
              </w:rPr>
            </w:pPr>
          </w:p>
        </w:tc>
      </w:tr>
      <w:tr w14:paraId="64DCDBDE">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4099A65E">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72EB4ED9">
            <w:pPr>
              <w:tabs>
                <w:tab w:val="left" w:pos="1276"/>
              </w:tabs>
              <w:rPr>
                <w:b/>
                <w:lang w:val="kk-KZ"/>
              </w:rPr>
            </w:pPr>
            <w:r>
              <w:rPr>
                <w:b/>
              </w:rPr>
              <w:t>З</w:t>
            </w:r>
            <w:r>
              <w:rPr>
                <w:b/>
                <w:lang w:val="kk-KZ"/>
              </w:rPr>
              <w:t>С</w:t>
            </w:r>
            <w:r>
              <w:rPr>
                <w:b/>
              </w:rPr>
              <w:t xml:space="preserve"> 4.</w:t>
            </w:r>
            <w:r>
              <w:rPr>
                <w:lang w:val="kk-KZ"/>
              </w:rPr>
              <w:t xml:space="preserve"> Тақырып: </w:t>
            </w:r>
            <w:r>
              <w:rPr>
                <w:sz w:val="20"/>
                <w:szCs w:val="20"/>
                <w:lang w:val="kk-KZ"/>
              </w:rPr>
              <w:t>Шаянтәрізділер класы.</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C750ACF">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29C602E">
            <w:pPr>
              <w:tabs>
                <w:tab w:val="left" w:pos="1276"/>
              </w:tabs>
              <w:jc w:val="center"/>
              <w:rPr>
                <w:lang w:val="kk-KZ"/>
              </w:rPr>
            </w:pPr>
            <w:r>
              <w:rPr>
                <w:lang w:val="kk-KZ"/>
              </w:rPr>
              <w:t>5</w:t>
            </w:r>
          </w:p>
        </w:tc>
      </w:tr>
      <w:tr w14:paraId="123C48F4">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1A99C7FF">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75BAC49C">
            <w:pPr>
              <w:tabs>
                <w:tab w:val="left" w:pos="1276"/>
              </w:tabs>
              <w:rPr>
                <w:b/>
                <w:lang w:val="kk-KZ"/>
              </w:rPr>
            </w:pPr>
            <w:r>
              <w:rPr>
                <w:b/>
                <w:lang w:val="kk-KZ"/>
              </w:rPr>
              <w:t xml:space="preserve">СС 4. </w:t>
            </w:r>
            <w:r>
              <w:rPr>
                <w:lang w:val="kk-KZ"/>
              </w:rPr>
              <w:t>Шаян тәрізділердің балық шаруашылығындағы маңызы.</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DAEF2AF">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51270AC">
            <w:pPr>
              <w:tabs>
                <w:tab w:val="left" w:pos="1276"/>
              </w:tabs>
              <w:jc w:val="center"/>
              <w:rPr>
                <w:lang w:val="kk-KZ"/>
              </w:rPr>
            </w:pPr>
            <w:r>
              <w:rPr>
                <w:lang w:val="kk-KZ"/>
              </w:rPr>
              <w:t>5</w:t>
            </w:r>
          </w:p>
        </w:tc>
      </w:tr>
      <w:tr w14:paraId="7BBA06D1">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32D3190F">
            <w:pPr>
              <w:tabs>
                <w:tab w:val="left" w:pos="1276"/>
              </w:tabs>
              <w:jc w:val="center"/>
              <w:rPr>
                <w:lang w:val="kk-KZ"/>
              </w:rPr>
            </w:pPr>
            <w:r>
              <w:rPr>
                <w:lang w:val="kk-KZ"/>
              </w:rPr>
              <w:t>5</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03F7800C">
            <w:pPr>
              <w:tabs>
                <w:tab w:val="left" w:pos="1276"/>
              </w:tabs>
              <w:rPr>
                <w:b/>
                <w:lang w:val="kk-KZ"/>
              </w:rPr>
            </w:pPr>
            <w:r>
              <w:rPr>
                <w:b/>
                <w:bCs/>
                <w:lang w:val="kk-KZ"/>
              </w:rPr>
              <w:t>Д 5</w:t>
            </w:r>
            <w:r>
              <w:rPr>
                <w:bCs/>
                <w:sz w:val="20"/>
                <w:szCs w:val="20"/>
                <w:lang w:val="kk-KZ"/>
              </w:rPr>
              <w:t>. Трахеямен тыныс алушылар тип тармағы-Tracheata.   Насекомдар класы-Insecta. Класқа тән ерекшеліктер, систематикасы, дамуын түсіндіру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2D5B310E">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82D25C6">
            <w:pPr>
              <w:tabs>
                <w:tab w:val="left" w:pos="1276"/>
              </w:tabs>
              <w:jc w:val="center"/>
              <w:rPr>
                <w:lang w:val="kk-KZ"/>
              </w:rPr>
            </w:pPr>
          </w:p>
        </w:tc>
      </w:tr>
      <w:tr w14:paraId="42291DA9">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2E7FF448">
            <w:pPr>
              <w:tabs>
                <w:tab w:val="left" w:pos="1276"/>
              </w:tabs>
              <w:jc w:val="center"/>
              <w:rPr>
                <w:lang w:val="kk-KZ"/>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06D75C55">
            <w:pPr>
              <w:tabs>
                <w:tab w:val="left" w:pos="1276"/>
              </w:tabs>
              <w:rPr>
                <w:b/>
                <w:bCs/>
                <w:lang w:val="kk-KZ"/>
              </w:rPr>
            </w:pPr>
            <w:r>
              <w:rPr>
                <w:b/>
                <w:bCs/>
                <w:lang w:val="kk-KZ"/>
              </w:rPr>
              <w:t xml:space="preserve">ЗС 5. </w:t>
            </w:r>
            <w:r>
              <w:rPr>
                <w:bCs/>
                <w:sz w:val="20"/>
                <w:szCs w:val="20"/>
                <w:lang w:val="kk-KZ"/>
              </w:rPr>
              <w:t>Насекомдар класы.</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6171E173">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8C50277">
            <w:pPr>
              <w:tabs>
                <w:tab w:val="left" w:pos="1276"/>
              </w:tabs>
              <w:jc w:val="center"/>
              <w:rPr>
                <w:lang w:val="kk-KZ"/>
              </w:rPr>
            </w:pPr>
            <w:r>
              <w:rPr>
                <w:lang w:val="kk-KZ"/>
              </w:rPr>
              <w:t>5</w:t>
            </w:r>
          </w:p>
        </w:tc>
      </w:tr>
      <w:tr w14:paraId="3FCAFFBB">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481CF476">
            <w:pPr>
              <w:tabs>
                <w:tab w:val="left" w:pos="1276"/>
              </w:tabs>
              <w:jc w:val="center"/>
              <w:rPr>
                <w:lang w:val="kk-KZ"/>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69904245">
            <w:pPr>
              <w:tabs>
                <w:tab w:val="left" w:pos="1276"/>
              </w:tabs>
              <w:rPr>
                <w:b/>
                <w:bCs/>
                <w:lang w:val="kk-KZ"/>
              </w:rPr>
            </w:pPr>
            <w:r>
              <w:rPr>
                <w:b/>
                <w:bCs/>
                <w:lang w:val="kk-KZ"/>
              </w:rPr>
              <w:t xml:space="preserve">СС 5. </w:t>
            </w:r>
            <w:r>
              <w:rPr>
                <w:bCs/>
                <w:lang w:val="kk-KZ"/>
              </w:rPr>
              <w:t>Насекомдардың дамуы. Қосқанаттылар, инеліктердің балық шаруашылығындағы маңызы.</w:t>
            </w:r>
            <w:r>
              <w:rPr>
                <w:b/>
                <w:bCs/>
                <w:lang w:val="kk-KZ"/>
              </w:rPr>
              <w:t xml:space="preserve">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396CAC75">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061622F">
            <w:pPr>
              <w:tabs>
                <w:tab w:val="left" w:pos="1276"/>
              </w:tabs>
              <w:jc w:val="center"/>
              <w:rPr>
                <w:lang w:val="kk-KZ"/>
              </w:rPr>
            </w:pPr>
            <w:r>
              <w:rPr>
                <w:lang w:val="kk-KZ"/>
              </w:rPr>
              <w:t>5</w:t>
            </w:r>
          </w:p>
        </w:tc>
      </w:tr>
      <w:tr w14:paraId="09BE02D4">
        <w:tblPrEx>
          <w:tblCellMar>
            <w:top w:w="0" w:type="dxa"/>
            <w:left w:w="115" w:type="dxa"/>
            <w:bottom w:w="0" w:type="dxa"/>
            <w:right w:w="115" w:type="dxa"/>
          </w:tblCellMar>
        </w:tblPrEx>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14:paraId="0E69C8A5">
            <w:pPr>
              <w:shd w:val="clear" w:color="auto" w:fill="FFFFFF"/>
              <w:ind w:firstLine="567"/>
              <w:jc w:val="center"/>
              <w:rPr>
                <w:lang w:val="kk-KZ"/>
              </w:rPr>
            </w:pPr>
            <w:r>
              <w:rPr>
                <w:b/>
                <w:lang w:val="kk-KZ"/>
              </w:rPr>
              <w:t xml:space="preserve">МОДУЛЬ 2 </w:t>
            </w:r>
            <w:r>
              <w:rPr>
                <w:bCs/>
                <w:sz w:val="20"/>
                <w:szCs w:val="20"/>
                <w:lang w:val="kk-KZ"/>
              </w:rPr>
              <w:t>Моллюскалар мен тікентерілер типі</w:t>
            </w:r>
          </w:p>
          <w:p w14:paraId="2B7CB666">
            <w:pPr>
              <w:tabs>
                <w:tab w:val="left" w:pos="1276"/>
              </w:tabs>
              <w:jc w:val="center"/>
              <w:rPr>
                <w:lang w:val="kk-KZ"/>
              </w:rPr>
            </w:pPr>
          </w:p>
        </w:tc>
      </w:tr>
      <w:tr w14:paraId="602FE763">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51F94810">
            <w:pPr>
              <w:tabs>
                <w:tab w:val="left" w:pos="1276"/>
              </w:tabs>
              <w:jc w:val="center"/>
              <w:rPr>
                <w:lang w:val="kk-KZ"/>
              </w:rPr>
            </w:pPr>
            <w:r>
              <w:rPr>
                <w:lang w:val="kk-KZ"/>
              </w:rPr>
              <w:t>6</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04323F38">
            <w:pPr>
              <w:tabs>
                <w:tab w:val="left" w:pos="1276"/>
              </w:tabs>
              <w:rPr>
                <w:b/>
                <w:lang w:val="kk-KZ"/>
              </w:rPr>
            </w:pPr>
            <w:r>
              <w:rPr>
                <w:b/>
                <w:lang w:val="kk-KZ"/>
              </w:rPr>
              <w:t>Д 6.</w:t>
            </w:r>
            <w:r>
              <w:rPr>
                <w:lang w:val="kk-KZ"/>
              </w:rPr>
              <w:t xml:space="preserve">Тақырып: </w:t>
            </w:r>
            <w:r>
              <w:rPr>
                <w:bCs/>
                <w:sz w:val="20"/>
                <w:szCs w:val="20"/>
                <w:lang w:val="kk-KZ"/>
              </w:rPr>
              <w:t>Моллюскалар типі-Mollusca. Типке тән ерекшеліктер, систематикасы, дамуы, алуантүрлілігін қарастыру.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462009A6">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20929E9">
            <w:pPr>
              <w:tabs>
                <w:tab w:val="left" w:pos="1276"/>
              </w:tabs>
              <w:jc w:val="center"/>
              <w:rPr>
                <w:b/>
              </w:rPr>
            </w:pPr>
          </w:p>
        </w:tc>
      </w:tr>
      <w:tr w14:paraId="425CDE20">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623061F5">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467BB3CC">
            <w:pPr>
              <w:jc w:val="both"/>
              <w:rPr>
                <w:b/>
                <w:lang w:val="kk-KZ"/>
              </w:rPr>
            </w:pPr>
            <w:r>
              <w:rPr>
                <w:b/>
              </w:rPr>
              <w:t>З</w:t>
            </w:r>
            <w:r>
              <w:rPr>
                <w:b/>
                <w:lang w:val="kk-KZ"/>
              </w:rPr>
              <w:t>С</w:t>
            </w:r>
            <w:r>
              <w:rPr>
                <w:b/>
              </w:rPr>
              <w:t xml:space="preserve"> 6.</w:t>
            </w:r>
            <w:r>
              <w:rPr>
                <w:lang w:val="kk-KZ"/>
              </w:rPr>
              <w:t xml:space="preserve">Тақырып: </w:t>
            </w:r>
            <w:r>
              <w:rPr>
                <w:sz w:val="20"/>
                <w:szCs w:val="20"/>
                <w:lang w:val="kk-KZ"/>
              </w:rPr>
              <w:t>Жүзім ұлуының құрылысын зерттеу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31244327">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A122502">
            <w:pPr>
              <w:tabs>
                <w:tab w:val="left" w:pos="1276"/>
              </w:tabs>
              <w:jc w:val="center"/>
              <w:rPr>
                <w:lang w:val="kk-KZ"/>
              </w:rPr>
            </w:pPr>
            <w:r>
              <w:rPr>
                <w:lang w:val="kk-KZ"/>
              </w:rPr>
              <w:t>5</w:t>
            </w:r>
          </w:p>
        </w:tc>
      </w:tr>
      <w:tr w14:paraId="453FAF15">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5F693860">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2CF29DE3">
            <w:pPr>
              <w:jc w:val="both"/>
              <w:rPr>
                <w:b/>
                <w:lang w:val="kk-KZ"/>
              </w:rPr>
            </w:pPr>
            <w:r>
              <w:rPr>
                <w:b/>
                <w:lang w:val="kk-KZ"/>
              </w:rPr>
              <w:t xml:space="preserve">СС 6. </w:t>
            </w:r>
            <w:r>
              <w:rPr>
                <w:lang w:val="kk-KZ"/>
              </w:rPr>
              <w:t>Моллюскалардың қоршаған ортадағы маңызы</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EDAF438">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9E1009B">
            <w:pPr>
              <w:tabs>
                <w:tab w:val="left" w:pos="1276"/>
              </w:tabs>
              <w:jc w:val="center"/>
              <w:rPr>
                <w:lang w:val="kk-KZ"/>
              </w:rPr>
            </w:pPr>
            <w:r>
              <w:rPr>
                <w:lang w:val="kk-KZ"/>
              </w:rPr>
              <w:t>5</w:t>
            </w:r>
          </w:p>
        </w:tc>
      </w:tr>
      <w:tr w14:paraId="08283B51">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3084991F">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1F874798">
            <w:pPr>
              <w:pStyle w:val="59"/>
              <w:jc w:val="both"/>
              <w:rPr>
                <w:b/>
                <w:lang w:val="kk-KZ"/>
              </w:rPr>
            </w:pPr>
            <w:r>
              <w:rPr>
                <w:b/>
                <w:lang w:val="kk-KZ"/>
              </w:rPr>
              <w:t>ОБӨЖ</w:t>
            </w:r>
            <w:r>
              <w:rPr>
                <w:b/>
              </w:rPr>
              <w:t xml:space="preserve"> 2. </w:t>
            </w:r>
            <w:r>
              <w:rPr>
                <w:b/>
                <w:lang w:val="kk-KZ"/>
              </w:rPr>
              <w:t>БӨЖ 2</w:t>
            </w:r>
            <w:r>
              <w:rPr>
                <w:lang w:val="kk-KZ"/>
              </w:rPr>
              <w:t xml:space="preserve">орындау бойынша кеңес беру. Тақырып: Қосжақтаулы моллюскалар, алуантүрлілігі, балық шаруашылығындағы маңызы. </w:t>
            </w:r>
            <w:r>
              <w:rPr>
                <w:bCs/>
                <w:sz w:val="20"/>
                <w:szCs w:val="20"/>
                <w:lang w:val="kk-KZ"/>
              </w:rPr>
              <w:t>Дамуын талдау.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2402233F">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E2AE6BE">
            <w:pPr>
              <w:tabs>
                <w:tab w:val="left" w:pos="1276"/>
              </w:tabs>
              <w:jc w:val="center"/>
              <w:rPr>
                <w:lang w:val="kk-KZ"/>
              </w:rPr>
            </w:pPr>
          </w:p>
        </w:tc>
      </w:tr>
      <w:tr w14:paraId="6EEDBBEF">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4726C10C">
            <w:pPr>
              <w:tabs>
                <w:tab w:val="left" w:pos="1276"/>
              </w:tabs>
              <w:jc w:val="center"/>
            </w:pPr>
            <w:r>
              <w:t>7</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31EF3289">
            <w:pPr>
              <w:tabs>
                <w:tab w:val="left" w:pos="1276"/>
              </w:tabs>
              <w:rPr>
                <w:b/>
                <w:lang w:val="kk-KZ"/>
              </w:rPr>
            </w:pPr>
            <w:r>
              <w:rPr>
                <w:b/>
                <w:lang w:val="kk-KZ"/>
              </w:rPr>
              <w:t xml:space="preserve">Д </w:t>
            </w:r>
            <w:r>
              <w:rPr>
                <w:b/>
              </w:rPr>
              <w:t>7.</w:t>
            </w:r>
            <w:r>
              <w:rPr>
                <w:lang w:val="kk-KZ"/>
              </w:rPr>
              <w:t xml:space="preserve">Тақырып: </w:t>
            </w:r>
            <w:r>
              <w:rPr>
                <w:sz w:val="20"/>
                <w:szCs w:val="20"/>
                <w:lang w:val="kk-KZ"/>
              </w:rPr>
              <w:t xml:space="preserve">Екі жақты симметриялы-Bilaterata. Үш қабатты –Tripoblastica. </w:t>
            </w:r>
            <w:r>
              <w:rPr>
                <w:bCs/>
                <w:sz w:val="20"/>
                <w:szCs w:val="20"/>
                <w:lang w:val="kk-KZ"/>
              </w:rPr>
              <w:t xml:space="preserve">Екінші реттік ауызды жануарлар-Deutostomata.  Тікентерілер типі-Echinodermata. </w:t>
            </w:r>
            <w:r>
              <w:rPr>
                <w:sz w:val="20"/>
                <w:szCs w:val="20"/>
                <w:lang w:val="kk-KZ"/>
              </w:rPr>
              <w:t xml:space="preserve"> Тікентерілер типінің жалпы салыстырмалы  сипаттамалары, радиальды симметрия. Амбулакральді жүйесі. Классификациясын қарастыру.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4E45093B">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ED40356">
            <w:pPr>
              <w:tabs>
                <w:tab w:val="left" w:pos="1276"/>
              </w:tabs>
              <w:jc w:val="center"/>
            </w:pPr>
          </w:p>
        </w:tc>
      </w:tr>
      <w:tr w14:paraId="5517C013">
        <w:tblPrEx>
          <w:tblCellMar>
            <w:top w:w="0" w:type="dxa"/>
            <w:left w:w="115" w:type="dxa"/>
            <w:bottom w:w="0" w:type="dxa"/>
            <w:right w:w="115" w:type="dxa"/>
          </w:tblCellMar>
        </w:tblPrEx>
        <w:trPr>
          <w:trHeight w:val="380"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2364E4FA">
            <w:pPr>
              <w:tabs>
                <w:tab w:val="left" w:pos="1276"/>
              </w:tabs>
              <w:jc w:val="center"/>
              <w:rPr>
                <w:b/>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233C5A70">
            <w:pPr>
              <w:suppressAutoHyphens/>
              <w:jc w:val="both"/>
              <w:rPr>
                <w:b/>
                <w:lang w:val="kk-KZ"/>
              </w:rPr>
            </w:pPr>
            <w:r>
              <w:rPr>
                <w:b/>
              </w:rPr>
              <w:t>З</w:t>
            </w:r>
            <w:r>
              <w:rPr>
                <w:b/>
                <w:lang w:val="kk-KZ"/>
              </w:rPr>
              <w:t>С</w:t>
            </w:r>
            <w:r>
              <w:rPr>
                <w:b/>
              </w:rPr>
              <w:t xml:space="preserve"> 7.</w:t>
            </w:r>
            <w:r>
              <w:rPr>
                <w:b/>
                <w:lang w:val="kk-KZ"/>
              </w:rPr>
              <w:t xml:space="preserve"> </w:t>
            </w:r>
            <w:r>
              <w:rPr>
                <w:lang w:val="kk-KZ"/>
              </w:rPr>
              <w:t xml:space="preserve">Тақырып:  </w:t>
            </w:r>
            <w:r>
              <w:rPr>
                <w:bCs/>
                <w:sz w:val="20"/>
                <w:szCs w:val="20"/>
                <w:lang w:val="kk-KZ"/>
              </w:rPr>
              <w:t>Тікентерілер типі. Теңіз жұлдызының ішкі және сыртқы құрылысындағы ерекшеліктер, систематикасы</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452AFC36">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5FDE5745">
            <w:pPr>
              <w:tabs>
                <w:tab w:val="left" w:pos="1276"/>
              </w:tabs>
              <w:jc w:val="center"/>
              <w:rPr>
                <w:lang w:val="kk-KZ"/>
              </w:rPr>
            </w:pPr>
            <w:r>
              <w:rPr>
                <w:lang w:val="kk-KZ"/>
              </w:rPr>
              <w:t>5</w:t>
            </w:r>
          </w:p>
        </w:tc>
      </w:tr>
      <w:tr w14:paraId="659E8FF4">
        <w:tblPrEx>
          <w:tblCellMar>
            <w:top w:w="0" w:type="dxa"/>
            <w:left w:w="115" w:type="dxa"/>
            <w:bottom w:w="0" w:type="dxa"/>
            <w:right w:w="115" w:type="dxa"/>
          </w:tblCellMar>
        </w:tblPrEx>
        <w:trPr>
          <w:trHeight w:val="380"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699BBBF6">
            <w:pPr>
              <w:tabs>
                <w:tab w:val="left" w:pos="1276"/>
              </w:tabs>
              <w:jc w:val="center"/>
              <w:rPr>
                <w:b/>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39D5EDE7">
            <w:pPr>
              <w:suppressAutoHyphens/>
              <w:jc w:val="both"/>
              <w:rPr>
                <w:b/>
                <w:lang w:val="kk-KZ"/>
              </w:rPr>
            </w:pPr>
            <w:r>
              <w:rPr>
                <w:b/>
                <w:lang w:val="kk-KZ"/>
              </w:rPr>
              <w:t xml:space="preserve">СС 7. </w:t>
            </w:r>
            <w:r>
              <w:rPr>
                <w:lang w:val="kk-KZ"/>
              </w:rPr>
              <w:t>Тікентерілердің қоршаған ортадағы маңызы</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F701028">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098D8860">
            <w:pPr>
              <w:tabs>
                <w:tab w:val="left" w:pos="1276"/>
              </w:tabs>
              <w:jc w:val="center"/>
              <w:rPr>
                <w:lang w:val="kk-KZ"/>
              </w:rPr>
            </w:pPr>
            <w:r>
              <w:rPr>
                <w:lang w:val="kk-KZ"/>
              </w:rPr>
              <w:t>5</w:t>
            </w:r>
          </w:p>
        </w:tc>
      </w:tr>
      <w:tr w14:paraId="37BE675E">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43037412">
            <w:pPr>
              <w:tabs>
                <w:tab w:val="left" w:pos="1276"/>
              </w:tabs>
              <w:jc w:val="center"/>
              <w:rPr>
                <w:b/>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6FD07794">
            <w:pPr>
              <w:jc w:val="both"/>
              <w:rPr>
                <w:color w:val="FF0000"/>
                <w:lang w:val="kk-KZ"/>
              </w:rPr>
            </w:pPr>
            <w:r>
              <w:rPr>
                <w:b/>
                <w:lang w:val="kk-KZ"/>
              </w:rPr>
              <w:t xml:space="preserve">БӨЖ 2.  </w:t>
            </w:r>
            <w:r>
              <w:rPr>
                <w:lang w:val="kk-KZ"/>
              </w:rPr>
              <w:t xml:space="preserve">Коллоквиум (бақылау жұмысы). Тақырып: Бауыраяқты моллюскалар.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6ACEA38D">
            <w:pPr>
              <w:tabs>
                <w:tab w:val="left" w:pos="1276"/>
              </w:tabs>
              <w:jc w:val="center"/>
              <w:rPr>
                <w:b/>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FC76728">
            <w:pPr>
              <w:tabs>
                <w:tab w:val="left" w:pos="1276"/>
              </w:tabs>
              <w:jc w:val="center"/>
              <w:rPr>
                <w:lang w:val="kk-KZ"/>
              </w:rPr>
            </w:pPr>
            <w:r>
              <w:rPr>
                <w:lang w:val="kk-KZ"/>
              </w:rPr>
              <w:t>15</w:t>
            </w:r>
          </w:p>
        </w:tc>
      </w:tr>
      <w:tr w14:paraId="13F80BCB">
        <w:tblPrEx>
          <w:tblCellMar>
            <w:top w:w="0" w:type="dxa"/>
            <w:left w:w="115" w:type="dxa"/>
            <w:bottom w:w="0" w:type="dxa"/>
            <w:right w:w="115" w:type="dxa"/>
          </w:tblCellMar>
        </w:tblPrEx>
        <w:tc>
          <w:tcPr>
            <w:tcW w:w="9669" w:type="dxa"/>
            <w:gridSpan w:val="3"/>
            <w:tcBorders>
              <w:top w:val="single" w:color="auto" w:sz="4" w:space="0"/>
              <w:left w:val="single" w:color="auto" w:sz="4" w:space="0"/>
              <w:bottom w:val="single" w:color="auto" w:sz="4" w:space="0"/>
              <w:right w:val="single" w:color="auto" w:sz="4" w:space="0"/>
            </w:tcBorders>
            <w:shd w:val="clear" w:color="auto" w:fill="auto"/>
          </w:tcPr>
          <w:p w14:paraId="587149DC">
            <w:pPr>
              <w:tabs>
                <w:tab w:val="left" w:pos="1276"/>
              </w:tabs>
              <w:rPr>
                <w:b/>
              </w:rPr>
            </w:pPr>
            <w:r>
              <w:rPr>
                <w:b/>
                <w:lang w:val="kk-KZ"/>
              </w:rPr>
              <w:t>Аралық бақылау 1</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0B857130">
            <w:pPr>
              <w:tabs>
                <w:tab w:val="left" w:pos="1276"/>
              </w:tabs>
              <w:jc w:val="center"/>
              <w:rPr>
                <w:b/>
                <w:lang w:val="kk-KZ"/>
              </w:rPr>
            </w:pPr>
            <w:r>
              <w:rPr>
                <w:b/>
                <w:lang w:val="kk-KZ"/>
              </w:rPr>
              <w:t>100</w:t>
            </w:r>
          </w:p>
        </w:tc>
      </w:tr>
      <w:tr w14:paraId="03628FA2">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11661C5A">
            <w:pPr>
              <w:tabs>
                <w:tab w:val="left" w:pos="1276"/>
              </w:tabs>
              <w:jc w:val="center"/>
            </w:pPr>
            <w:r>
              <w:t>8</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12BB014B">
            <w:pPr>
              <w:shd w:val="clear" w:color="auto" w:fill="FFFFFF"/>
              <w:spacing w:before="10"/>
              <w:ind w:right="34"/>
              <w:jc w:val="both"/>
              <w:rPr>
                <w:b/>
                <w:lang w:val="kk-KZ"/>
              </w:rPr>
            </w:pPr>
            <w:r>
              <w:rPr>
                <w:b/>
                <w:lang w:val="kk-KZ"/>
              </w:rPr>
              <w:t xml:space="preserve">Д </w:t>
            </w:r>
            <w:r>
              <w:rPr>
                <w:b/>
              </w:rPr>
              <w:t>8.</w:t>
            </w:r>
            <w:r>
              <w:rPr>
                <w:lang w:val="kk-KZ"/>
              </w:rPr>
              <w:t xml:space="preserve">Тақырып:  </w:t>
            </w:r>
            <w:r>
              <w:rPr>
                <w:sz w:val="20"/>
                <w:szCs w:val="20"/>
                <w:lang w:val="kk-KZ"/>
              </w:rPr>
              <w:t>Хордалылар типінің жалпы сипаттамасы. Систематикасы. Анамния мен Амниоталарға бөлу принциптері.</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0657467F">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F32A7C7">
            <w:pPr>
              <w:tabs>
                <w:tab w:val="left" w:pos="1276"/>
              </w:tabs>
              <w:jc w:val="center"/>
              <w:rPr>
                <w:b/>
              </w:rPr>
            </w:pPr>
          </w:p>
        </w:tc>
      </w:tr>
      <w:tr w14:paraId="6D8723F7">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7DD4C502">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78366903">
            <w:pPr>
              <w:tabs>
                <w:tab w:val="left" w:pos="1276"/>
              </w:tabs>
              <w:rPr>
                <w:b/>
                <w:lang w:val="kk-KZ"/>
              </w:rPr>
            </w:pPr>
            <w:r>
              <w:rPr>
                <w:b/>
              </w:rPr>
              <w:t>З</w:t>
            </w:r>
            <w:r>
              <w:rPr>
                <w:b/>
                <w:lang w:val="kk-KZ"/>
              </w:rPr>
              <w:t>С</w:t>
            </w:r>
            <w:r>
              <w:rPr>
                <w:b/>
              </w:rPr>
              <w:t xml:space="preserve"> 8.</w:t>
            </w:r>
            <w:r>
              <w:rPr>
                <w:lang w:val="kk-KZ"/>
              </w:rPr>
              <w:t xml:space="preserve">Тақырып:  </w:t>
            </w:r>
            <w:r>
              <w:rPr>
                <w:sz w:val="20"/>
                <w:szCs w:val="20"/>
                <w:lang w:val="kk-KZ"/>
              </w:rPr>
              <w:t>Ланцетникті мысалға алып Хордалылардың құрылым ерекшеліктерін дәлелдеу және зерттеу.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0EFA9655">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268C30F">
            <w:pPr>
              <w:tabs>
                <w:tab w:val="left" w:pos="1276"/>
              </w:tabs>
              <w:jc w:val="center"/>
              <w:rPr>
                <w:lang w:val="kk-KZ"/>
              </w:rPr>
            </w:pPr>
            <w:r>
              <w:rPr>
                <w:lang w:val="kk-KZ"/>
              </w:rPr>
              <w:t>5</w:t>
            </w:r>
          </w:p>
        </w:tc>
      </w:tr>
      <w:tr w14:paraId="62A0FB8E">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44313A6D">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4485FD5A">
            <w:pPr>
              <w:tabs>
                <w:tab w:val="left" w:pos="1276"/>
              </w:tabs>
              <w:rPr>
                <w:b/>
                <w:lang w:val="kk-KZ"/>
              </w:rPr>
            </w:pPr>
            <w:r>
              <w:rPr>
                <w:b/>
                <w:lang w:val="kk-KZ"/>
              </w:rPr>
              <w:t xml:space="preserve">СС 8. </w:t>
            </w:r>
            <w:r>
              <w:rPr>
                <w:lang w:val="kk-KZ"/>
              </w:rPr>
              <w:t>Хордалылардың алуантүрлігігі</w:t>
            </w:r>
            <w:r>
              <w:rPr>
                <w:b/>
                <w:lang w:val="kk-KZ"/>
              </w:rPr>
              <w:t xml:space="preserve">.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70DAEE75">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488C658">
            <w:pPr>
              <w:tabs>
                <w:tab w:val="left" w:pos="1276"/>
              </w:tabs>
              <w:jc w:val="center"/>
              <w:rPr>
                <w:lang w:val="kk-KZ"/>
              </w:rPr>
            </w:pPr>
            <w:r>
              <w:rPr>
                <w:lang w:val="kk-KZ"/>
              </w:rPr>
              <w:t>5</w:t>
            </w:r>
          </w:p>
        </w:tc>
      </w:tr>
      <w:tr w14:paraId="14E74AA2">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1C5449FD">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6CC3A42B">
            <w:pPr>
              <w:tabs>
                <w:tab w:val="left" w:pos="1276"/>
              </w:tabs>
              <w:rPr>
                <w:b/>
                <w:lang w:val="kk-KZ"/>
              </w:rPr>
            </w:pPr>
            <w:r>
              <w:rPr>
                <w:b/>
                <w:lang w:val="kk-KZ"/>
              </w:rPr>
              <w:t>ОБӨЖ</w:t>
            </w:r>
            <w:r>
              <w:rPr>
                <w:b/>
              </w:rPr>
              <w:t xml:space="preserve"> 3. </w:t>
            </w:r>
            <w:r>
              <w:rPr>
                <w:b/>
                <w:lang w:val="kk-KZ"/>
              </w:rPr>
              <w:t>БӨЖ 3</w:t>
            </w:r>
            <w:r>
              <w:rPr>
                <w:lang w:val="kk-KZ"/>
              </w:rPr>
              <w:t xml:space="preserve">орындау бойынша кеңес беру. Тақырып: </w:t>
            </w:r>
            <w:r>
              <w:rPr>
                <w:sz w:val="20"/>
                <w:szCs w:val="20"/>
                <w:lang w:val="kk-KZ"/>
              </w:rPr>
              <w:t xml:space="preserve">Омыртқалылар зоологиясының қысқаша даму тарихы </w:t>
            </w:r>
            <w:r>
              <w:rPr>
                <w:sz w:val="20"/>
                <w:szCs w:val="20"/>
                <w:highlight w:val="white"/>
                <w:lang w:val="kk-KZ"/>
              </w:rPr>
              <w:t xml:space="preserve"> бойынша </w:t>
            </w:r>
            <w:r>
              <w:rPr>
                <w:sz w:val="20"/>
                <w:szCs w:val="20"/>
                <w:lang w:val="kk-KZ"/>
              </w:rPr>
              <w:t>кеңес беру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75EEA3B9">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64807F45">
            <w:pPr>
              <w:tabs>
                <w:tab w:val="left" w:pos="1276"/>
              </w:tabs>
              <w:jc w:val="center"/>
              <w:rPr>
                <w:lang w:val="kk-KZ"/>
              </w:rPr>
            </w:pPr>
          </w:p>
        </w:tc>
      </w:tr>
      <w:tr w14:paraId="7482A106">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4980AAD8">
            <w:pPr>
              <w:tabs>
                <w:tab w:val="left" w:pos="1276"/>
              </w:tabs>
              <w:jc w:val="center"/>
            </w:pPr>
            <w:r>
              <w:t>9</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012B2815">
            <w:pPr>
              <w:pStyle w:val="59"/>
              <w:jc w:val="both"/>
              <w:rPr>
                <w:b/>
                <w:lang w:val="kk-KZ"/>
              </w:rPr>
            </w:pPr>
            <w:r>
              <w:rPr>
                <w:b/>
                <w:lang w:val="kk-KZ"/>
              </w:rPr>
              <w:t>Д 9.</w:t>
            </w:r>
            <w:r>
              <w:rPr>
                <w:lang w:val="kk-KZ"/>
              </w:rPr>
              <w:t xml:space="preserve"> </w:t>
            </w:r>
            <w:r>
              <w:rPr>
                <w:sz w:val="20"/>
                <w:szCs w:val="20"/>
                <w:lang w:val="kk-KZ" w:eastAsia="en-US"/>
              </w:rPr>
              <w:t>Жақсыздар бөлімі: Дөңгелек ауыздылар, систематикасы, құрылымдық ұйымдасу ерекшеліктері</w:t>
            </w:r>
            <w:r>
              <w:rPr>
                <w:bCs/>
                <w:lang w:val="kk-KZ"/>
              </w:rPr>
              <w:t>.</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731F366D">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672B38FE">
            <w:pPr>
              <w:tabs>
                <w:tab w:val="left" w:pos="1276"/>
              </w:tabs>
              <w:jc w:val="center"/>
            </w:pPr>
          </w:p>
        </w:tc>
      </w:tr>
      <w:tr w14:paraId="097B69F5">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54EF3598">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02E33421">
            <w:pPr>
              <w:pStyle w:val="59"/>
              <w:rPr>
                <w:b/>
                <w:lang w:val="kk-KZ"/>
              </w:rPr>
            </w:pPr>
            <w:r>
              <w:rPr>
                <w:b/>
                <w:lang w:val="kk-KZ"/>
              </w:rPr>
              <w:t>ЗС 9.</w:t>
            </w:r>
            <w:r>
              <w:rPr>
                <w:lang w:val="kk-KZ"/>
              </w:rPr>
              <w:t xml:space="preserve"> Тақырып:</w:t>
            </w:r>
            <w:r>
              <w:rPr>
                <w:sz w:val="20"/>
                <w:szCs w:val="20"/>
                <w:lang w:val="kk-KZ" w:eastAsia="en-US"/>
              </w:rPr>
              <w:t xml:space="preserve"> Миноганы мысалға алып  дөңгелекауыздылардың құрылым ерекшеліктерін зерттеу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64C87889">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52423445">
            <w:pPr>
              <w:tabs>
                <w:tab w:val="left" w:pos="1276"/>
              </w:tabs>
              <w:jc w:val="center"/>
              <w:rPr>
                <w:lang w:val="kk-KZ"/>
              </w:rPr>
            </w:pPr>
            <w:r>
              <w:rPr>
                <w:lang w:val="kk-KZ"/>
              </w:rPr>
              <w:t>5</w:t>
            </w:r>
          </w:p>
        </w:tc>
      </w:tr>
      <w:tr w14:paraId="278ED82E">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7EDC97BF">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7C175AF3">
            <w:pPr>
              <w:pStyle w:val="59"/>
              <w:rPr>
                <w:b/>
                <w:lang w:val="kk-KZ"/>
              </w:rPr>
            </w:pPr>
            <w:r>
              <w:rPr>
                <w:b/>
                <w:lang w:val="kk-KZ"/>
              </w:rPr>
              <w:t xml:space="preserve">СС 9. </w:t>
            </w:r>
            <w:r>
              <w:rPr>
                <w:lang w:val="kk-KZ"/>
              </w:rPr>
              <w:t>Дөңгелекауыздылардың балық шаруашылығындағы маңызы</w:t>
            </w:r>
            <w:r>
              <w:rPr>
                <w:b/>
                <w:lang w:val="kk-KZ"/>
              </w:rPr>
              <w:t>.</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301F342">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C920966">
            <w:pPr>
              <w:tabs>
                <w:tab w:val="left" w:pos="1276"/>
              </w:tabs>
              <w:jc w:val="center"/>
              <w:rPr>
                <w:lang w:val="kk-KZ"/>
              </w:rPr>
            </w:pPr>
            <w:r>
              <w:rPr>
                <w:lang w:val="kk-KZ"/>
              </w:rPr>
              <w:t>5</w:t>
            </w:r>
          </w:p>
        </w:tc>
      </w:tr>
      <w:tr w14:paraId="5C17B3A6">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69AEE70E">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543E9F5B">
            <w:pPr>
              <w:pStyle w:val="59"/>
              <w:jc w:val="both"/>
              <w:rPr>
                <w:sz w:val="20"/>
                <w:szCs w:val="20"/>
                <w:lang w:val="kk-KZ"/>
              </w:rPr>
            </w:pPr>
            <w:r>
              <w:rPr>
                <w:b/>
                <w:lang w:val="kk-KZ"/>
              </w:rPr>
              <w:t>БӨЖ3</w:t>
            </w:r>
            <w:r>
              <w:rPr>
                <w:b/>
              </w:rPr>
              <w:t xml:space="preserve">.  </w:t>
            </w:r>
            <w:r>
              <w:rPr>
                <w:lang w:val="kk-KZ"/>
              </w:rPr>
              <w:t xml:space="preserve">Тақырып: </w:t>
            </w:r>
            <w:r>
              <w:rPr>
                <w:sz w:val="20"/>
                <w:szCs w:val="20"/>
                <w:lang w:val="kk-KZ" w:eastAsia="en-US"/>
              </w:rPr>
              <w:t>Омыртқалылар зоологиясының қысқаша даму тарихы</w:t>
            </w:r>
            <w:r>
              <w:rPr>
                <w:sz w:val="20"/>
                <w:szCs w:val="20"/>
                <w:lang w:val="kk-KZ"/>
              </w:rPr>
              <w:t xml:space="preserve"> </w:t>
            </w:r>
          </w:p>
          <w:p w14:paraId="7237A9CC">
            <w:pPr>
              <w:tabs>
                <w:tab w:val="left" w:pos="1276"/>
              </w:tabs>
              <w:rPr>
                <w:b/>
                <w:lang w:val="kk-KZ"/>
              </w:rPr>
            </w:pP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6835C510">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5FB3DF7F">
            <w:pPr>
              <w:tabs>
                <w:tab w:val="left" w:pos="1276"/>
              </w:tabs>
              <w:jc w:val="center"/>
              <w:rPr>
                <w:lang w:val="kk-KZ"/>
              </w:rPr>
            </w:pPr>
            <w:r>
              <w:rPr>
                <w:lang w:val="kk-KZ"/>
              </w:rPr>
              <w:t>5</w:t>
            </w:r>
          </w:p>
        </w:tc>
      </w:tr>
      <w:tr w14:paraId="54405A68">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2A3C1CD3">
            <w:pPr>
              <w:tabs>
                <w:tab w:val="left" w:pos="1276"/>
              </w:tabs>
              <w:jc w:val="center"/>
            </w:pPr>
            <w:r>
              <w:t>10</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42F724CC">
            <w:pPr>
              <w:pStyle w:val="59"/>
              <w:rPr>
                <w:lang w:val="kk-KZ"/>
              </w:rPr>
            </w:pPr>
            <w:r>
              <w:rPr>
                <w:rFonts w:eastAsia="Calibri"/>
                <w:b/>
                <w:bCs/>
                <w:lang w:val="kk-KZ"/>
              </w:rPr>
              <w:t>Д 10.</w:t>
            </w:r>
            <w:r>
              <w:rPr>
                <w:lang w:val="kk-KZ"/>
              </w:rPr>
              <w:t xml:space="preserve"> Тақырып:</w:t>
            </w:r>
            <w:r>
              <w:rPr>
                <w:rFonts w:eastAsia="Calibri"/>
                <w:bCs/>
                <w:lang w:val="kk-KZ"/>
              </w:rPr>
              <w:t xml:space="preserve"> </w:t>
            </w:r>
            <w:r>
              <w:rPr>
                <w:sz w:val="20"/>
                <w:szCs w:val="20"/>
                <w:lang w:val="kk-KZ" w:eastAsia="en-US"/>
              </w:rPr>
              <w:t>Балықтар класүсті: Шеміршекті балықтардың систематикасы, құрылымдық ұйымдасу ерекшеліктері</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5976600F">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2502802">
            <w:pPr>
              <w:tabs>
                <w:tab w:val="left" w:pos="1276"/>
              </w:tabs>
              <w:jc w:val="center"/>
            </w:pPr>
          </w:p>
        </w:tc>
      </w:tr>
      <w:tr w14:paraId="0F9F0A1D">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20266850">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206C9209">
            <w:pPr>
              <w:pStyle w:val="59"/>
              <w:rPr>
                <w:lang w:val="kk-KZ"/>
              </w:rPr>
            </w:pPr>
            <w:r>
              <w:rPr>
                <w:b/>
                <w:lang w:val="kk-KZ"/>
              </w:rPr>
              <w:t xml:space="preserve">ЗС 10. </w:t>
            </w:r>
            <w:r>
              <w:rPr>
                <w:lang w:val="kk-KZ"/>
              </w:rPr>
              <w:t>Тақырып:</w:t>
            </w:r>
            <w:r>
              <w:rPr>
                <w:sz w:val="20"/>
                <w:szCs w:val="20"/>
                <w:lang w:val="kk-KZ" w:eastAsia="en-US"/>
              </w:rPr>
              <w:t xml:space="preserve"> Тікенді акуланы мысалға алып  шеміршекті балықтардың құрылым ерекшеліктерін зерттеу</w:t>
            </w:r>
            <w:r>
              <w:rPr>
                <w:sz w:val="20"/>
                <w:szCs w:val="20"/>
                <w:lang w:val="kk-KZ"/>
              </w:rPr>
              <w:t>.</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BB69342">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1B363AB">
            <w:pPr>
              <w:tabs>
                <w:tab w:val="left" w:pos="1276"/>
              </w:tabs>
              <w:jc w:val="center"/>
              <w:rPr>
                <w:lang w:val="kk-KZ"/>
              </w:rPr>
            </w:pPr>
            <w:r>
              <w:rPr>
                <w:lang w:val="kk-KZ"/>
              </w:rPr>
              <w:t>5</w:t>
            </w:r>
          </w:p>
        </w:tc>
      </w:tr>
      <w:tr w14:paraId="1166CFA6">
        <w:tblPrEx>
          <w:tblCellMar>
            <w:top w:w="0" w:type="dxa"/>
            <w:left w:w="115" w:type="dxa"/>
            <w:bottom w:w="0" w:type="dxa"/>
            <w:right w:w="115" w:type="dxa"/>
          </w:tblCellMar>
        </w:tblPrEx>
        <w:trPr>
          <w:trHeight w:val="171"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125FD2A7">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2A909D6A">
            <w:pPr>
              <w:jc w:val="both"/>
              <w:rPr>
                <w:color w:val="FF0000"/>
                <w:lang w:val="kk-KZ"/>
              </w:rPr>
            </w:pPr>
            <w:r>
              <w:rPr>
                <w:b/>
                <w:lang w:val="kk-KZ"/>
              </w:rPr>
              <w:t>ОБӨЖ</w:t>
            </w:r>
            <w:r>
              <w:rPr>
                <w:b/>
              </w:rPr>
              <w:t xml:space="preserve"> 4. </w:t>
            </w:r>
            <w:r>
              <w:rPr>
                <w:b/>
                <w:lang w:val="kk-KZ"/>
              </w:rPr>
              <w:t>БӨЖ 4</w:t>
            </w:r>
            <w:r>
              <w:rPr>
                <w:lang w:val="kk-KZ"/>
              </w:rPr>
              <w:t>орындау бойынша кеңес беру. Тақырып: шеміршекті және сүйекті балықтардың маңызы. Шаруашылықтағы маңызы.</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64970036">
            <w:pPr>
              <w:tabs>
                <w:tab w:val="left" w:pos="1276"/>
              </w:tabs>
              <w:jc w:val="center"/>
              <w:rPr>
                <w:b/>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EEB39F2">
            <w:pPr>
              <w:tabs>
                <w:tab w:val="left" w:pos="1276"/>
              </w:tabs>
              <w:jc w:val="center"/>
              <w:rPr>
                <w:b/>
                <w:lang w:val="kk-KZ"/>
              </w:rPr>
            </w:pPr>
          </w:p>
        </w:tc>
      </w:tr>
      <w:tr w14:paraId="58009340">
        <w:tblPrEx>
          <w:tblCellMar>
            <w:top w:w="0" w:type="dxa"/>
            <w:left w:w="115" w:type="dxa"/>
            <w:bottom w:w="0" w:type="dxa"/>
            <w:right w:w="115" w:type="dxa"/>
          </w:tblCellMar>
        </w:tblPrEx>
        <w:trPr>
          <w:trHeight w:val="171" w:hRule="atLeast"/>
        </w:trPr>
        <w:tc>
          <w:tcPr>
            <w:tcW w:w="1134" w:type="dxa"/>
            <w:tcBorders>
              <w:top w:val="single" w:color="auto" w:sz="4" w:space="0"/>
              <w:left w:val="single" w:color="auto" w:sz="4" w:space="0"/>
              <w:bottom w:val="single" w:color="auto" w:sz="4" w:space="0"/>
              <w:right w:val="single" w:color="auto" w:sz="4" w:space="0"/>
            </w:tcBorders>
            <w:shd w:val="clear" w:color="auto" w:fill="auto"/>
          </w:tcPr>
          <w:p w14:paraId="0D485A98">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27963CCF">
            <w:pPr>
              <w:jc w:val="both"/>
              <w:rPr>
                <w:b/>
                <w:lang w:val="kk-KZ"/>
              </w:rPr>
            </w:pPr>
            <w:r>
              <w:rPr>
                <w:b/>
                <w:lang w:val="kk-KZ"/>
              </w:rPr>
              <w:t xml:space="preserve">СС 10. </w:t>
            </w:r>
            <w:r>
              <w:rPr>
                <w:lang w:val="kk-KZ"/>
              </w:rPr>
              <w:t>Шеміршекті балықтардың алуантүрлілігі, шеміршекті және сүйекті балықтардың айырмашылығы</w:t>
            </w:r>
            <w:r>
              <w:rPr>
                <w:b/>
                <w:lang w:val="kk-KZ"/>
              </w:rPr>
              <w:t xml:space="preserve">.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5EBE64BB">
            <w:pPr>
              <w:tabs>
                <w:tab w:val="left" w:pos="1276"/>
              </w:tabs>
              <w:jc w:val="center"/>
              <w:rPr>
                <w:b/>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BAAAF73">
            <w:pPr>
              <w:tabs>
                <w:tab w:val="left" w:pos="1276"/>
              </w:tabs>
              <w:jc w:val="center"/>
              <w:rPr>
                <w:b/>
                <w:lang w:val="kk-KZ"/>
              </w:rPr>
            </w:pPr>
            <w:r>
              <w:rPr>
                <w:b/>
                <w:lang w:val="kk-KZ"/>
              </w:rPr>
              <w:t>5</w:t>
            </w:r>
          </w:p>
        </w:tc>
      </w:tr>
      <w:tr w14:paraId="01C5FBB4">
        <w:tblPrEx>
          <w:tblCellMar>
            <w:top w:w="0" w:type="dxa"/>
            <w:left w:w="115" w:type="dxa"/>
            <w:bottom w:w="0" w:type="dxa"/>
            <w:right w:w="115" w:type="dxa"/>
          </w:tblCellMar>
        </w:tblPrEx>
        <w:trPr>
          <w:trHeight w:val="171" w:hRule="atLeast"/>
        </w:trP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14:paraId="4FB19C1C">
            <w:pPr>
              <w:tabs>
                <w:tab w:val="left" w:pos="1276"/>
              </w:tabs>
              <w:jc w:val="center"/>
              <w:rPr>
                <w:b/>
                <w:lang w:val="kk-KZ"/>
              </w:rPr>
            </w:pPr>
            <w:r>
              <w:rPr>
                <w:b/>
                <w:lang w:val="kk-KZ"/>
              </w:rPr>
              <w:t xml:space="preserve">МОДУЛЬ 3 Балықтар, құрылық омыртқалылары. </w:t>
            </w:r>
          </w:p>
        </w:tc>
      </w:tr>
      <w:tr w14:paraId="1DA95998">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5CF3C3FB">
            <w:pPr>
              <w:tabs>
                <w:tab w:val="left" w:pos="1276"/>
              </w:tabs>
              <w:jc w:val="center"/>
            </w:pPr>
            <w:r>
              <w:t>11</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4BE734D4">
            <w:pPr>
              <w:tabs>
                <w:tab w:val="left" w:pos="1276"/>
              </w:tabs>
              <w:rPr>
                <w:b/>
                <w:lang w:val="kk-KZ"/>
              </w:rPr>
            </w:pPr>
            <w:r>
              <w:rPr>
                <w:b/>
                <w:lang w:val="kk-KZ"/>
              </w:rPr>
              <w:t xml:space="preserve">Д </w:t>
            </w:r>
            <w:r>
              <w:rPr>
                <w:b/>
              </w:rPr>
              <w:t>11.</w:t>
            </w:r>
            <w:r>
              <w:rPr>
                <w:b/>
                <w:lang w:val="kk-KZ"/>
              </w:rPr>
              <w:t xml:space="preserve"> </w:t>
            </w:r>
            <w:r>
              <w:rPr>
                <w:sz w:val="20"/>
                <w:szCs w:val="20"/>
                <w:lang w:val="kk-KZ"/>
              </w:rPr>
              <w:t>Балықтар класүсті: Сүйекті балықтардың систематикасы, құрылымдық ұйымдасу ерекшеліктері</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6D28EB4">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2CF1F84C">
            <w:pPr>
              <w:tabs>
                <w:tab w:val="left" w:pos="1276"/>
              </w:tabs>
              <w:jc w:val="center"/>
              <w:rPr>
                <w:b/>
              </w:rPr>
            </w:pPr>
          </w:p>
        </w:tc>
      </w:tr>
      <w:tr w14:paraId="179D992D">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77F9730A">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28439C30">
            <w:pPr>
              <w:tabs>
                <w:tab w:val="left" w:pos="1276"/>
              </w:tabs>
              <w:rPr>
                <w:b/>
                <w:lang w:val="kk-KZ"/>
              </w:rPr>
            </w:pPr>
            <w:r>
              <w:rPr>
                <w:b/>
              </w:rPr>
              <w:t>З</w:t>
            </w:r>
            <w:r>
              <w:rPr>
                <w:b/>
                <w:lang w:val="kk-KZ"/>
              </w:rPr>
              <w:t>С</w:t>
            </w:r>
            <w:r>
              <w:rPr>
                <w:b/>
              </w:rPr>
              <w:t xml:space="preserve"> 11.</w:t>
            </w:r>
            <w:r>
              <w:rPr>
                <w:lang w:val="kk-KZ"/>
              </w:rPr>
              <w:t xml:space="preserve">Тақырып: </w:t>
            </w:r>
            <w:r>
              <w:rPr>
                <w:sz w:val="20"/>
                <w:szCs w:val="20"/>
                <w:lang w:val="kk-KZ"/>
              </w:rPr>
              <w:t>Алабұғаны не көксеркені мысалға алып сүйекті балықтардың құрылым ерекшеліктерін зерттеу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7AAA08F7">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364FBAC">
            <w:pPr>
              <w:tabs>
                <w:tab w:val="left" w:pos="1276"/>
              </w:tabs>
              <w:jc w:val="center"/>
              <w:rPr>
                <w:lang w:val="kk-KZ"/>
              </w:rPr>
            </w:pPr>
            <w:r>
              <w:rPr>
                <w:lang w:val="kk-KZ"/>
              </w:rPr>
              <w:t>5</w:t>
            </w:r>
          </w:p>
        </w:tc>
      </w:tr>
      <w:tr w14:paraId="7797F04A">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37D490FB">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56BD81C4">
            <w:pPr>
              <w:tabs>
                <w:tab w:val="left" w:pos="1276"/>
              </w:tabs>
              <w:rPr>
                <w:b/>
                <w:lang w:val="kk-KZ"/>
              </w:rPr>
            </w:pPr>
            <w:r>
              <w:rPr>
                <w:b/>
                <w:lang w:val="kk-KZ"/>
              </w:rPr>
              <w:t xml:space="preserve">СС 11. </w:t>
            </w:r>
            <w:r>
              <w:rPr>
                <w:lang w:val="kk-KZ"/>
              </w:rPr>
              <w:t>Сүйекті балықтардың Қазақстанда кездесетін негізгі өкілдері, маңызы.</w:t>
            </w:r>
            <w:r>
              <w:rPr>
                <w:b/>
                <w:lang w:val="kk-KZ"/>
              </w:rPr>
              <w:t xml:space="preserve">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0C1ADF56">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C968145">
            <w:pPr>
              <w:tabs>
                <w:tab w:val="left" w:pos="1276"/>
              </w:tabs>
              <w:jc w:val="center"/>
              <w:rPr>
                <w:lang w:val="kk-KZ"/>
              </w:rPr>
            </w:pPr>
            <w:r>
              <w:rPr>
                <w:lang w:val="kk-KZ"/>
              </w:rPr>
              <w:t>5</w:t>
            </w:r>
          </w:p>
        </w:tc>
      </w:tr>
      <w:tr w14:paraId="40BA3F21">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04E2580E">
            <w:pPr>
              <w:tabs>
                <w:tab w:val="left" w:pos="1276"/>
              </w:tabs>
              <w:jc w:val="center"/>
              <w:rPr>
                <w:lang w:val="kk-KZ"/>
              </w:rPr>
            </w:pPr>
            <w:r>
              <w:rPr>
                <w:lang w:val="kk-KZ"/>
              </w:rPr>
              <w:t>12</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6EB37B36">
            <w:pPr>
              <w:tabs>
                <w:tab w:val="left" w:pos="1276"/>
              </w:tabs>
              <w:rPr>
                <w:b/>
                <w:lang w:val="kk-KZ"/>
              </w:rPr>
            </w:pPr>
            <w:r>
              <w:rPr>
                <w:b/>
                <w:lang w:val="kk-KZ"/>
              </w:rPr>
              <w:t>Д 12.</w:t>
            </w:r>
            <w:r>
              <w:rPr>
                <w:lang w:val="kk-KZ"/>
              </w:rPr>
              <w:t xml:space="preserve">Тақырып: </w:t>
            </w:r>
            <w:r>
              <w:rPr>
                <w:sz w:val="20"/>
                <w:szCs w:val="20"/>
                <w:lang w:val="kk-KZ"/>
              </w:rPr>
              <w:t>Құрлық омыртқалылары: Қосмекенділердің систематикасы, құрылымдық  ұйымдасу ерекшеліктері</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5BB800BF">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19F478B">
            <w:pPr>
              <w:tabs>
                <w:tab w:val="left" w:pos="1276"/>
              </w:tabs>
              <w:jc w:val="center"/>
              <w:rPr>
                <w:lang w:val="kk-KZ"/>
              </w:rPr>
            </w:pPr>
          </w:p>
        </w:tc>
      </w:tr>
      <w:tr w14:paraId="776CD339">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7C4A032A">
            <w:pPr>
              <w:tabs>
                <w:tab w:val="left" w:pos="1276"/>
              </w:tabs>
              <w:jc w:val="center"/>
              <w:rPr>
                <w:lang w:val="kk-KZ"/>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71AB1B3F">
            <w:pPr>
              <w:tabs>
                <w:tab w:val="left" w:pos="1276"/>
              </w:tabs>
              <w:rPr>
                <w:b/>
                <w:lang w:val="kk-KZ"/>
              </w:rPr>
            </w:pPr>
            <w:r>
              <w:rPr>
                <w:b/>
                <w:lang w:val="kk-KZ"/>
              </w:rPr>
              <w:t>ЗС 12.</w:t>
            </w:r>
            <w:r>
              <w:rPr>
                <w:lang w:val="kk-KZ"/>
              </w:rPr>
              <w:t xml:space="preserve">Тақырып: </w:t>
            </w:r>
            <w:r>
              <w:rPr>
                <w:sz w:val="20"/>
                <w:szCs w:val="20"/>
                <w:lang w:val="kk-KZ"/>
              </w:rPr>
              <w:t xml:space="preserve">Көлбақаны мысалға алып қосмекенділердің құрылым ерекшеліктерін зерттеу.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09195DDF">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A1348A1">
            <w:pPr>
              <w:tabs>
                <w:tab w:val="left" w:pos="1276"/>
              </w:tabs>
              <w:jc w:val="center"/>
              <w:rPr>
                <w:lang w:val="kk-KZ"/>
              </w:rPr>
            </w:pPr>
            <w:r>
              <w:rPr>
                <w:lang w:val="kk-KZ"/>
              </w:rPr>
              <w:t>5</w:t>
            </w:r>
          </w:p>
        </w:tc>
      </w:tr>
      <w:tr w14:paraId="384C9B43">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68CF3F2E">
            <w:pPr>
              <w:tabs>
                <w:tab w:val="left" w:pos="1276"/>
              </w:tabs>
              <w:jc w:val="center"/>
              <w:rPr>
                <w:lang w:val="kk-KZ"/>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582F4C89">
            <w:pPr>
              <w:tabs>
                <w:tab w:val="left" w:pos="1276"/>
              </w:tabs>
              <w:rPr>
                <w:b/>
                <w:lang w:val="kk-KZ"/>
              </w:rPr>
            </w:pPr>
            <w:r>
              <w:rPr>
                <w:b/>
                <w:lang w:val="kk-KZ"/>
              </w:rPr>
              <w:t xml:space="preserve">СС 12. </w:t>
            </w:r>
            <w:r>
              <w:rPr>
                <w:lang w:val="kk-KZ"/>
              </w:rPr>
              <w:t>Қосмекенділердің Қазақстан кездесетін түрлер, балық шаруашылығындағы маңызы.</w:t>
            </w:r>
            <w:r>
              <w:rPr>
                <w:b/>
                <w:lang w:val="kk-KZ"/>
              </w:rPr>
              <w:t xml:space="preserve">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2956C959">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5626FF0">
            <w:pPr>
              <w:tabs>
                <w:tab w:val="left" w:pos="1276"/>
              </w:tabs>
              <w:jc w:val="center"/>
              <w:rPr>
                <w:lang w:val="kk-KZ"/>
              </w:rPr>
            </w:pPr>
            <w:r>
              <w:rPr>
                <w:lang w:val="kk-KZ"/>
              </w:rPr>
              <w:t>5</w:t>
            </w:r>
          </w:p>
        </w:tc>
      </w:tr>
      <w:tr w14:paraId="23039F8C">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00F4D5D2">
            <w:pPr>
              <w:tabs>
                <w:tab w:val="left" w:pos="1276"/>
              </w:tabs>
              <w:jc w:val="center"/>
              <w:rPr>
                <w:lang w:val="kk-KZ"/>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7418FF0D">
            <w:pPr>
              <w:tabs>
                <w:tab w:val="left" w:pos="1276"/>
              </w:tabs>
              <w:rPr>
                <w:b/>
                <w:lang w:val="kk-KZ"/>
              </w:rPr>
            </w:pPr>
            <w:r>
              <w:rPr>
                <w:b/>
                <w:lang w:val="kk-KZ"/>
              </w:rPr>
              <w:t>БӨЖ4.</w:t>
            </w:r>
            <w:r>
              <w:rPr>
                <w:lang w:val="kk-KZ"/>
              </w:rPr>
              <w:t xml:space="preserve"> Коллоквиум (бақылау жұмысы). Тақырып: </w:t>
            </w:r>
            <w:r>
              <w:rPr>
                <w:sz w:val="20"/>
                <w:szCs w:val="20"/>
                <w:lang w:val="kk-KZ"/>
              </w:rPr>
              <w:t>Омыртқалы жануарлардың құрлыққа шығуы және амфибиялардың эволюциялық тарихы</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02ED227D">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CB580F7">
            <w:pPr>
              <w:tabs>
                <w:tab w:val="left" w:pos="1276"/>
              </w:tabs>
              <w:jc w:val="center"/>
              <w:rPr>
                <w:lang w:val="kk-KZ"/>
              </w:rPr>
            </w:pPr>
            <w:r>
              <w:rPr>
                <w:lang w:val="kk-KZ"/>
              </w:rPr>
              <w:t>5</w:t>
            </w:r>
          </w:p>
        </w:tc>
      </w:tr>
      <w:tr w14:paraId="5375195A">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1B333DBF">
            <w:pPr>
              <w:tabs>
                <w:tab w:val="left" w:pos="1276"/>
              </w:tabs>
              <w:jc w:val="center"/>
            </w:pPr>
            <w:r>
              <w:t>13</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55898648">
            <w:pPr>
              <w:tabs>
                <w:tab w:val="left" w:pos="1276"/>
              </w:tabs>
              <w:rPr>
                <w:b/>
                <w:lang w:val="kk-KZ"/>
              </w:rPr>
            </w:pPr>
            <w:r>
              <w:rPr>
                <w:b/>
                <w:lang w:val="kk-KZ"/>
              </w:rPr>
              <w:t xml:space="preserve">Д </w:t>
            </w:r>
            <w:r>
              <w:rPr>
                <w:b/>
              </w:rPr>
              <w:t>13.</w:t>
            </w:r>
            <w:r>
              <w:rPr>
                <w:lang w:val="kk-KZ"/>
              </w:rPr>
              <w:t>Тақырып:</w:t>
            </w:r>
            <w:r>
              <w:rPr>
                <w:sz w:val="20"/>
                <w:szCs w:val="20"/>
                <w:lang w:val="kk-KZ"/>
              </w:rPr>
              <w:t xml:space="preserve"> Рептилиялардың (бауырымен жорғалаушылардың) систематикасы, құрылымдық ұйымдасу ерекшеліктері</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22177FCD">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6542D3F4">
            <w:pPr>
              <w:tabs>
                <w:tab w:val="left" w:pos="1276"/>
              </w:tabs>
              <w:jc w:val="center"/>
              <w:rPr>
                <w:highlight w:val="lightGray"/>
              </w:rPr>
            </w:pPr>
          </w:p>
        </w:tc>
      </w:tr>
      <w:tr w14:paraId="3E54BBCB">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422DE820">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3FF3AB14">
            <w:pPr>
              <w:tabs>
                <w:tab w:val="left" w:pos="1276"/>
              </w:tabs>
              <w:rPr>
                <w:b/>
                <w:lang w:val="kk-KZ"/>
              </w:rPr>
            </w:pPr>
            <w:r>
              <w:rPr>
                <w:b/>
              </w:rPr>
              <w:t>З</w:t>
            </w:r>
            <w:r>
              <w:rPr>
                <w:b/>
                <w:lang w:val="kk-KZ"/>
              </w:rPr>
              <w:t>С</w:t>
            </w:r>
            <w:r>
              <w:rPr>
                <w:b/>
              </w:rPr>
              <w:t xml:space="preserve"> 13.</w:t>
            </w:r>
            <w:r>
              <w:rPr>
                <w:lang w:val="kk-KZ"/>
              </w:rPr>
              <w:t xml:space="preserve">Тақырып: </w:t>
            </w:r>
            <w:r>
              <w:rPr>
                <w:sz w:val="20"/>
                <w:szCs w:val="20"/>
                <w:lang w:val="kk-KZ"/>
              </w:rPr>
              <w:t>рептилиялардың құрылым ерекшеліктерін зерттеу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69048199">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57754677">
            <w:pPr>
              <w:tabs>
                <w:tab w:val="left" w:pos="1276"/>
              </w:tabs>
              <w:jc w:val="center"/>
              <w:rPr>
                <w:highlight w:val="lightGray"/>
                <w:lang w:val="kk-KZ"/>
              </w:rPr>
            </w:pPr>
            <w:r>
              <w:rPr>
                <w:highlight w:val="lightGray"/>
                <w:lang w:val="kk-KZ"/>
              </w:rPr>
              <w:t>5</w:t>
            </w:r>
          </w:p>
        </w:tc>
      </w:tr>
      <w:tr w14:paraId="0582F634">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49B7E271">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56057B7C">
            <w:pPr>
              <w:tabs>
                <w:tab w:val="left" w:pos="1276"/>
              </w:tabs>
              <w:rPr>
                <w:b/>
                <w:lang w:val="kk-KZ"/>
              </w:rPr>
            </w:pPr>
            <w:r>
              <w:rPr>
                <w:b/>
                <w:lang w:val="kk-KZ"/>
              </w:rPr>
              <w:t xml:space="preserve">СС 13. </w:t>
            </w:r>
            <w:r>
              <w:rPr>
                <w:lang w:val="kk-KZ"/>
              </w:rPr>
              <w:t>Бауырымен жорғалаушылардың Қазақстанда кездесетін түрлері, маңызы</w:t>
            </w:r>
            <w:r>
              <w:rPr>
                <w:b/>
                <w:lang w:val="kk-KZ"/>
              </w:rPr>
              <w:t xml:space="preserve">.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93A01AC">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09B4A6D">
            <w:pPr>
              <w:tabs>
                <w:tab w:val="left" w:pos="1276"/>
              </w:tabs>
              <w:jc w:val="center"/>
              <w:rPr>
                <w:lang w:val="kk-KZ"/>
              </w:rPr>
            </w:pPr>
            <w:r>
              <w:rPr>
                <w:lang w:val="kk-KZ"/>
              </w:rPr>
              <w:t>5</w:t>
            </w:r>
          </w:p>
        </w:tc>
      </w:tr>
      <w:tr w14:paraId="6BD47146">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5B64B430">
            <w:pPr>
              <w:tabs>
                <w:tab w:val="left" w:pos="1276"/>
              </w:tabs>
              <w:jc w:val="cente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4DAD86AC">
            <w:pPr>
              <w:pStyle w:val="59"/>
              <w:jc w:val="both"/>
              <w:rPr>
                <w:sz w:val="20"/>
                <w:szCs w:val="20"/>
                <w:lang w:val="kk-KZ" w:eastAsia="en-US"/>
              </w:rPr>
            </w:pPr>
            <w:r>
              <w:rPr>
                <w:b/>
                <w:lang w:val="kk-KZ"/>
              </w:rPr>
              <w:t>ОБӨЖ</w:t>
            </w:r>
            <w:r>
              <w:rPr>
                <w:b/>
              </w:rPr>
              <w:t xml:space="preserve"> 5. </w:t>
            </w:r>
            <w:r>
              <w:rPr>
                <w:b/>
                <w:lang w:val="kk-KZ"/>
              </w:rPr>
              <w:t>БӨЖ 5</w:t>
            </w:r>
            <w:r>
              <w:rPr>
                <w:lang w:val="kk-KZ"/>
              </w:rPr>
              <w:t xml:space="preserve">орындау бойынша кеңес беру. Тақырып: </w:t>
            </w:r>
            <w:r>
              <w:rPr>
                <w:sz w:val="20"/>
                <w:szCs w:val="20"/>
                <w:lang w:val="kk-KZ" w:eastAsia="en-US"/>
              </w:rPr>
              <w:t xml:space="preserve">Омыртқалы жануарлардың құрлыққа шығуы және амфибиялардың эволюциялық тарихы </w:t>
            </w:r>
          </w:p>
          <w:p w14:paraId="1CE8DC87">
            <w:pPr>
              <w:tabs>
                <w:tab w:val="left" w:pos="1276"/>
              </w:tabs>
              <w:rPr>
                <w:b/>
                <w:lang w:val="kk-KZ"/>
              </w:rPr>
            </w:pP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4EB31EE4">
            <w:pPr>
              <w:tabs>
                <w:tab w:val="left" w:pos="1276"/>
              </w:tabs>
              <w:jc w:val="center"/>
              <w:rPr>
                <w:b/>
                <w:highlight w:val="lightGray"/>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941660C">
            <w:pPr>
              <w:tabs>
                <w:tab w:val="left" w:pos="1276"/>
              </w:tabs>
              <w:jc w:val="center"/>
              <w:rPr>
                <w:highlight w:val="lightGray"/>
                <w:lang w:val="kk-KZ"/>
              </w:rPr>
            </w:pPr>
          </w:p>
        </w:tc>
      </w:tr>
      <w:tr w14:paraId="6508CEB3">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51E3E8A5">
            <w:pPr>
              <w:tabs>
                <w:tab w:val="left" w:pos="1276"/>
              </w:tabs>
              <w:jc w:val="center"/>
            </w:pPr>
            <w:r>
              <w:t>14</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1A68F3F8">
            <w:pPr>
              <w:tabs>
                <w:tab w:val="left" w:pos="1276"/>
              </w:tabs>
              <w:rPr>
                <w:b/>
                <w:lang w:val="kk-KZ"/>
              </w:rPr>
            </w:pPr>
            <w:r>
              <w:rPr>
                <w:b/>
                <w:lang w:val="kk-KZ"/>
              </w:rPr>
              <w:t xml:space="preserve">Д </w:t>
            </w:r>
            <w:r>
              <w:rPr>
                <w:b/>
              </w:rPr>
              <w:t>14.</w:t>
            </w:r>
            <w:r>
              <w:rPr>
                <w:lang w:val="kk-KZ"/>
              </w:rPr>
              <w:t xml:space="preserve">Тақырып: </w:t>
            </w:r>
            <w:r>
              <w:rPr>
                <w:sz w:val="20"/>
                <w:szCs w:val="20"/>
                <w:lang w:val="kk-KZ"/>
              </w:rPr>
              <w:t>Құстардың систематикасы, құрылымдық ұйымдасу ерекшеліктері</w:t>
            </w:r>
            <w:r>
              <w:rPr>
                <w:rFonts w:eastAsia="Calibri"/>
                <w:spacing w:val="20"/>
                <w:lang w:val="kk-KZ"/>
              </w:rPr>
              <w:t>.</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6B11CEB7">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147641F">
            <w:pPr>
              <w:tabs>
                <w:tab w:val="left" w:pos="1276"/>
              </w:tabs>
              <w:jc w:val="center"/>
            </w:pPr>
          </w:p>
        </w:tc>
      </w:tr>
      <w:tr w14:paraId="4A64D9BF">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59F870C9">
            <w:pPr>
              <w:tabs>
                <w:tab w:val="left" w:pos="1276"/>
              </w:tabs>
              <w:jc w:val="center"/>
              <w:rPr>
                <w:b/>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65BCC88A">
            <w:pPr>
              <w:tabs>
                <w:tab w:val="left" w:pos="1276"/>
              </w:tabs>
              <w:rPr>
                <w:b/>
                <w:lang w:val="kk-KZ"/>
              </w:rPr>
            </w:pPr>
            <w:r>
              <w:rPr>
                <w:b/>
              </w:rPr>
              <w:t>З</w:t>
            </w:r>
            <w:r>
              <w:rPr>
                <w:b/>
                <w:lang w:val="kk-KZ"/>
              </w:rPr>
              <w:t>С</w:t>
            </w:r>
            <w:r>
              <w:rPr>
                <w:b/>
              </w:rPr>
              <w:t xml:space="preserve"> 14.</w:t>
            </w:r>
            <w:r>
              <w:rPr>
                <w:lang w:val="kk-KZ"/>
              </w:rPr>
              <w:t xml:space="preserve">Тақырып: </w:t>
            </w:r>
            <w:r>
              <w:rPr>
                <w:sz w:val="20"/>
                <w:szCs w:val="20"/>
                <w:lang w:val="kk-KZ"/>
              </w:rPr>
              <w:t>құстардың ұшуға байланысты құрылым ерекшеліктерін зерттеу.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45C21F9E">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94A10E6">
            <w:pPr>
              <w:tabs>
                <w:tab w:val="left" w:pos="1276"/>
              </w:tabs>
              <w:jc w:val="center"/>
              <w:rPr>
                <w:lang w:val="kk-KZ"/>
              </w:rPr>
            </w:pPr>
            <w:r>
              <w:rPr>
                <w:lang w:val="kk-KZ"/>
              </w:rPr>
              <w:t>5</w:t>
            </w:r>
          </w:p>
        </w:tc>
      </w:tr>
      <w:tr w14:paraId="07C797EA">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1D0DF181">
            <w:pPr>
              <w:tabs>
                <w:tab w:val="left" w:pos="1276"/>
              </w:tabs>
              <w:jc w:val="center"/>
              <w:rPr>
                <w:b/>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352F6D18">
            <w:pPr>
              <w:tabs>
                <w:tab w:val="left" w:pos="1276"/>
              </w:tabs>
              <w:rPr>
                <w:b/>
                <w:lang w:val="kk-KZ"/>
              </w:rPr>
            </w:pPr>
            <w:r>
              <w:rPr>
                <w:b/>
                <w:lang w:val="kk-KZ"/>
              </w:rPr>
              <w:t xml:space="preserve">СС 14. </w:t>
            </w:r>
            <w:r>
              <w:rPr>
                <w:lang w:val="kk-KZ"/>
              </w:rPr>
              <w:t>Қазақстан кездесетін құстардың түрлері мен балық шаруашылығындағы маңызы</w:t>
            </w:r>
            <w:r>
              <w:rPr>
                <w:b/>
                <w:lang w:val="kk-KZ"/>
              </w:rPr>
              <w:t>.</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3498921D">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C3F11C5">
            <w:pPr>
              <w:tabs>
                <w:tab w:val="left" w:pos="1276"/>
              </w:tabs>
              <w:jc w:val="center"/>
              <w:rPr>
                <w:lang w:val="kk-KZ"/>
              </w:rPr>
            </w:pPr>
            <w:r>
              <w:rPr>
                <w:lang w:val="kk-KZ"/>
              </w:rPr>
              <w:t>5</w:t>
            </w:r>
          </w:p>
        </w:tc>
      </w:tr>
      <w:tr w14:paraId="5D656AAE">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44E936CA">
            <w:pPr>
              <w:tabs>
                <w:tab w:val="left" w:pos="1276"/>
              </w:tabs>
              <w:jc w:val="center"/>
              <w:rPr>
                <w:b/>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212542A9">
            <w:pPr>
              <w:pStyle w:val="59"/>
              <w:jc w:val="both"/>
              <w:rPr>
                <w:sz w:val="20"/>
                <w:szCs w:val="20"/>
                <w:lang w:val="kk-KZ" w:eastAsia="en-US"/>
              </w:rPr>
            </w:pPr>
            <w:r>
              <w:rPr>
                <w:b/>
                <w:lang w:val="kk-KZ"/>
              </w:rPr>
              <w:t>БӨЖ5</w:t>
            </w:r>
            <w:r>
              <w:rPr>
                <w:b/>
              </w:rPr>
              <w:t xml:space="preserve">.  </w:t>
            </w:r>
            <w:r>
              <w:rPr>
                <w:lang w:val="kk-KZ"/>
              </w:rPr>
              <w:t xml:space="preserve">Тақырып: </w:t>
            </w:r>
            <w:r>
              <w:rPr>
                <w:sz w:val="20"/>
                <w:szCs w:val="20"/>
                <w:lang w:val="kk-KZ" w:eastAsia="en-US"/>
              </w:rPr>
              <w:t xml:space="preserve">амфибиялардың эволюциялық тарихы </w:t>
            </w:r>
          </w:p>
          <w:p w14:paraId="3D02C829">
            <w:pPr>
              <w:tabs>
                <w:tab w:val="left" w:pos="1276"/>
              </w:tabs>
              <w:rPr>
                <w:b/>
              </w:rPr>
            </w:pPr>
            <w:r>
              <w:rPr>
                <w:sz w:val="20"/>
                <w:szCs w:val="20"/>
                <w:lang w:val="kk-KZ"/>
              </w:rPr>
              <w:t>қорытындылау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37164555">
            <w:pPr>
              <w:tabs>
                <w:tab w:val="left" w:pos="1276"/>
              </w:tabs>
              <w:jc w:val="center"/>
              <w:rPr>
                <w:b/>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278D7DE4">
            <w:pPr>
              <w:tabs>
                <w:tab w:val="left" w:pos="1276"/>
              </w:tabs>
              <w:jc w:val="center"/>
              <w:rPr>
                <w:b/>
                <w:lang w:val="kk-KZ"/>
              </w:rPr>
            </w:pPr>
            <w:r>
              <w:rPr>
                <w:b/>
                <w:lang w:val="kk-KZ"/>
              </w:rPr>
              <w:t>5</w:t>
            </w:r>
          </w:p>
        </w:tc>
      </w:tr>
      <w:tr w14:paraId="75642ED0">
        <w:tblPrEx>
          <w:tblCellMar>
            <w:top w:w="0" w:type="dxa"/>
            <w:left w:w="115" w:type="dxa"/>
            <w:bottom w:w="0" w:type="dxa"/>
            <w:right w:w="115" w:type="dxa"/>
          </w:tblCellMar>
        </w:tblPrEx>
        <w:tc>
          <w:tcPr>
            <w:tcW w:w="1134" w:type="dxa"/>
            <w:vMerge w:val="restart"/>
            <w:tcBorders>
              <w:top w:val="single" w:color="auto" w:sz="4" w:space="0"/>
              <w:left w:val="single" w:color="auto" w:sz="4" w:space="0"/>
              <w:right w:val="single" w:color="auto" w:sz="4" w:space="0"/>
            </w:tcBorders>
            <w:shd w:val="clear" w:color="auto" w:fill="auto"/>
          </w:tcPr>
          <w:p w14:paraId="63538107">
            <w:pPr>
              <w:tabs>
                <w:tab w:val="left" w:pos="1276"/>
              </w:tabs>
              <w:jc w:val="center"/>
              <w:rPr>
                <w:b/>
              </w:rPr>
            </w:pPr>
            <w:r>
              <w:rPr>
                <w:b/>
              </w:rPr>
              <w:t>15</w:t>
            </w: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22C218D0">
            <w:pPr>
              <w:tabs>
                <w:tab w:val="left" w:pos="1276"/>
              </w:tabs>
              <w:rPr>
                <w:b/>
                <w:lang w:val="kk-KZ"/>
              </w:rPr>
            </w:pPr>
            <w:r>
              <w:rPr>
                <w:b/>
                <w:lang w:val="kk-KZ"/>
              </w:rPr>
              <w:t xml:space="preserve">Д </w:t>
            </w:r>
            <w:r>
              <w:rPr>
                <w:b/>
              </w:rPr>
              <w:t>15.</w:t>
            </w:r>
            <w:r>
              <w:rPr>
                <w:lang w:val="kk-KZ"/>
              </w:rPr>
              <w:t>Тақырып:</w:t>
            </w:r>
            <w:r>
              <w:rPr>
                <w:sz w:val="20"/>
                <w:szCs w:val="20"/>
                <w:lang w:val="kk-KZ"/>
              </w:rPr>
              <w:t xml:space="preserve"> Сүтқоректілердің систематикасы, құрылымдық ұйымдасу ерекшеліктері</w:t>
            </w:r>
            <w:r>
              <w:rPr>
                <w:lang w:val="kk-KZ"/>
              </w:rPr>
              <w:t>.</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557747D7">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2BF09478">
            <w:pPr>
              <w:tabs>
                <w:tab w:val="left" w:pos="1276"/>
              </w:tabs>
              <w:jc w:val="center"/>
              <w:rPr>
                <w:b/>
              </w:rPr>
            </w:pPr>
          </w:p>
        </w:tc>
      </w:tr>
      <w:tr w14:paraId="475ADC7C">
        <w:tblPrEx>
          <w:tblCellMar>
            <w:top w:w="0" w:type="dxa"/>
            <w:left w:w="115" w:type="dxa"/>
            <w:bottom w:w="0" w:type="dxa"/>
            <w:right w:w="115" w:type="dxa"/>
          </w:tblCellMar>
        </w:tblPrEx>
        <w:tc>
          <w:tcPr>
            <w:tcW w:w="1134" w:type="dxa"/>
            <w:vMerge w:val="continue"/>
            <w:tcBorders>
              <w:left w:val="single" w:color="auto" w:sz="4" w:space="0"/>
              <w:right w:val="single" w:color="auto" w:sz="4" w:space="0"/>
            </w:tcBorders>
            <w:shd w:val="clear" w:color="auto" w:fill="auto"/>
          </w:tcPr>
          <w:p w14:paraId="2CB7D002">
            <w:pPr>
              <w:tabs>
                <w:tab w:val="left" w:pos="1276"/>
              </w:tabs>
              <w:jc w:val="center"/>
              <w:rPr>
                <w:b/>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59FC7AB6">
            <w:pPr>
              <w:shd w:val="clear" w:color="auto" w:fill="FFFFFF"/>
              <w:jc w:val="both"/>
              <w:rPr>
                <w:b/>
                <w:lang w:val="kk-KZ"/>
              </w:rPr>
            </w:pPr>
            <w:r>
              <w:rPr>
                <w:b/>
              </w:rPr>
              <w:t>З</w:t>
            </w:r>
            <w:r>
              <w:rPr>
                <w:b/>
                <w:lang w:val="kk-KZ"/>
              </w:rPr>
              <w:t>С</w:t>
            </w:r>
            <w:r>
              <w:rPr>
                <w:b/>
              </w:rPr>
              <w:t xml:space="preserve"> 15.</w:t>
            </w:r>
            <w:r>
              <w:rPr>
                <w:lang w:val="kk-KZ"/>
              </w:rPr>
              <w:t>Тақырып:</w:t>
            </w:r>
            <w:r>
              <w:rPr>
                <w:sz w:val="20"/>
                <w:szCs w:val="20"/>
                <w:lang w:val="kk-KZ"/>
              </w:rPr>
              <w:t xml:space="preserve"> әртүрлі топтағы  сүтқоректілердің құрылым ерекшеліктерін зерттеу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47B87A32">
            <w:pPr>
              <w:tabs>
                <w:tab w:val="left" w:pos="1276"/>
              </w:tabs>
              <w:jc w:val="center"/>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04B6BC0E">
            <w:pPr>
              <w:tabs>
                <w:tab w:val="left" w:pos="1276"/>
              </w:tabs>
              <w:jc w:val="center"/>
              <w:rPr>
                <w:lang w:val="kk-KZ"/>
              </w:rPr>
            </w:pPr>
            <w:r>
              <w:rPr>
                <w:lang w:val="kk-KZ"/>
              </w:rPr>
              <w:t>5</w:t>
            </w:r>
          </w:p>
        </w:tc>
      </w:tr>
      <w:tr w14:paraId="20B0A424">
        <w:tblPrEx>
          <w:tblCellMar>
            <w:top w:w="0" w:type="dxa"/>
            <w:left w:w="115" w:type="dxa"/>
            <w:bottom w:w="0" w:type="dxa"/>
            <w:right w:w="115" w:type="dxa"/>
          </w:tblCellMar>
        </w:tblPrEx>
        <w:tc>
          <w:tcPr>
            <w:tcW w:w="1134" w:type="dxa"/>
            <w:vMerge w:val="continue"/>
            <w:tcBorders>
              <w:left w:val="single" w:color="auto" w:sz="4" w:space="0"/>
              <w:right w:val="single" w:color="auto" w:sz="4" w:space="0"/>
            </w:tcBorders>
            <w:shd w:val="clear" w:color="auto" w:fill="auto"/>
          </w:tcPr>
          <w:p w14:paraId="3D7FF545">
            <w:pPr>
              <w:tabs>
                <w:tab w:val="left" w:pos="1276"/>
              </w:tabs>
              <w:jc w:val="center"/>
              <w:rPr>
                <w:b/>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2451322F">
            <w:pPr>
              <w:shd w:val="clear" w:color="auto" w:fill="FFFFFF"/>
              <w:jc w:val="both"/>
              <w:rPr>
                <w:b/>
                <w:lang w:val="kk-KZ"/>
              </w:rPr>
            </w:pPr>
            <w:r>
              <w:rPr>
                <w:b/>
                <w:lang w:val="kk-KZ"/>
              </w:rPr>
              <w:t xml:space="preserve">СС 15. </w:t>
            </w:r>
            <w:r>
              <w:rPr>
                <w:lang w:val="kk-KZ"/>
              </w:rPr>
              <w:t>Қазақстанда кездесетін сүтқоректілердің түрлері мен маңызы.</w:t>
            </w:r>
            <w:r>
              <w:rPr>
                <w:b/>
                <w:lang w:val="kk-KZ"/>
              </w:rPr>
              <w:t xml:space="preserve"> </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41A63D57">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96A1219">
            <w:pPr>
              <w:tabs>
                <w:tab w:val="left" w:pos="1276"/>
              </w:tabs>
              <w:jc w:val="center"/>
              <w:rPr>
                <w:lang w:val="kk-KZ"/>
              </w:rPr>
            </w:pPr>
            <w:r>
              <w:rPr>
                <w:lang w:val="kk-KZ"/>
              </w:rPr>
              <w:t>5</w:t>
            </w:r>
          </w:p>
        </w:tc>
      </w:tr>
      <w:tr w14:paraId="59D70EEF">
        <w:tblPrEx>
          <w:tblCellMar>
            <w:top w:w="0" w:type="dxa"/>
            <w:left w:w="115" w:type="dxa"/>
            <w:bottom w:w="0" w:type="dxa"/>
            <w:right w:w="115" w:type="dxa"/>
          </w:tblCellMar>
        </w:tblPrEx>
        <w:tc>
          <w:tcPr>
            <w:tcW w:w="1134" w:type="dxa"/>
            <w:vMerge w:val="continue"/>
            <w:tcBorders>
              <w:left w:val="single" w:color="auto" w:sz="4" w:space="0"/>
              <w:bottom w:val="single" w:color="auto" w:sz="4" w:space="0"/>
              <w:right w:val="single" w:color="auto" w:sz="4" w:space="0"/>
            </w:tcBorders>
            <w:shd w:val="clear" w:color="auto" w:fill="auto"/>
          </w:tcPr>
          <w:p w14:paraId="2525DF38">
            <w:pPr>
              <w:tabs>
                <w:tab w:val="left" w:pos="1276"/>
              </w:tabs>
              <w:jc w:val="center"/>
              <w:rPr>
                <w:b/>
              </w:rPr>
            </w:pPr>
          </w:p>
        </w:tc>
        <w:tc>
          <w:tcPr>
            <w:tcW w:w="7664" w:type="dxa"/>
            <w:tcBorders>
              <w:top w:val="single" w:color="auto" w:sz="4" w:space="0"/>
              <w:left w:val="single" w:color="auto" w:sz="4" w:space="0"/>
              <w:bottom w:val="single" w:color="auto" w:sz="4" w:space="0"/>
              <w:right w:val="single" w:color="auto" w:sz="4" w:space="0"/>
            </w:tcBorders>
            <w:shd w:val="clear" w:color="auto" w:fill="auto"/>
          </w:tcPr>
          <w:p w14:paraId="597BAB62">
            <w:pPr>
              <w:tabs>
                <w:tab w:val="left" w:pos="1276"/>
              </w:tabs>
              <w:rPr>
                <w:b/>
                <w:lang w:val="kk-KZ"/>
              </w:rPr>
            </w:pPr>
            <w:r>
              <w:rPr>
                <w:b/>
                <w:lang w:val="kk-KZ"/>
              </w:rPr>
              <w:t>ОБӨЖ6</w:t>
            </w:r>
            <w:r>
              <w:rPr>
                <w:b/>
              </w:rPr>
              <w:t xml:space="preserve">. </w:t>
            </w:r>
            <w:r>
              <w:rPr>
                <w:lang w:val="kk-KZ"/>
              </w:rPr>
              <w:t>Емтихан тапсыру ережелерімен таныстыру.</w:t>
            </w:r>
          </w:p>
        </w:tc>
        <w:tc>
          <w:tcPr>
            <w:tcW w:w="871" w:type="dxa"/>
            <w:tcBorders>
              <w:top w:val="single" w:color="auto" w:sz="4" w:space="0"/>
              <w:left w:val="single" w:color="auto" w:sz="4" w:space="0"/>
              <w:bottom w:val="single" w:color="auto" w:sz="4" w:space="0"/>
              <w:right w:val="single" w:color="auto" w:sz="4" w:space="0"/>
            </w:tcBorders>
            <w:shd w:val="clear" w:color="auto" w:fill="auto"/>
          </w:tcPr>
          <w:p w14:paraId="1F1EFE5D">
            <w:pPr>
              <w:tabs>
                <w:tab w:val="left" w:pos="1276"/>
              </w:tabs>
              <w:jc w:val="center"/>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BA6DC8F">
            <w:pPr>
              <w:tabs>
                <w:tab w:val="left" w:pos="1276"/>
              </w:tabs>
              <w:jc w:val="center"/>
              <w:rPr>
                <w:lang w:val="kk-KZ"/>
              </w:rPr>
            </w:pPr>
          </w:p>
        </w:tc>
      </w:tr>
      <w:tr w14:paraId="27F2DD23">
        <w:tblPrEx>
          <w:tblCellMar>
            <w:top w:w="0" w:type="dxa"/>
            <w:left w:w="115" w:type="dxa"/>
            <w:bottom w:w="0" w:type="dxa"/>
            <w:right w:w="115" w:type="dxa"/>
          </w:tblCellMar>
        </w:tblPrEx>
        <w:tc>
          <w:tcPr>
            <w:tcW w:w="9669" w:type="dxa"/>
            <w:gridSpan w:val="3"/>
            <w:tcBorders>
              <w:top w:val="single" w:color="auto" w:sz="4" w:space="0"/>
              <w:left w:val="single" w:color="auto" w:sz="4" w:space="0"/>
              <w:bottom w:val="single" w:color="auto" w:sz="4" w:space="0"/>
              <w:right w:val="single" w:color="auto" w:sz="4" w:space="0"/>
            </w:tcBorders>
          </w:tcPr>
          <w:p w14:paraId="191E1BCB">
            <w:pPr>
              <w:tabs>
                <w:tab w:val="left" w:pos="1276"/>
              </w:tabs>
              <w:rPr>
                <w:b/>
              </w:rPr>
            </w:pPr>
            <w:r>
              <w:rPr>
                <w:b/>
                <w:lang w:val="kk-KZ"/>
              </w:rPr>
              <w:t>Аралық бақылау 2</w:t>
            </w:r>
          </w:p>
        </w:tc>
        <w:tc>
          <w:tcPr>
            <w:tcW w:w="840" w:type="dxa"/>
            <w:tcBorders>
              <w:top w:val="single" w:color="auto" w:sz="4" w:space="0"/>
              <w:left w:val="single" w:color="auto" w:sz="4" w:space="0"/>
              <w:bottom w:val="single" w:color="auto" w:sz="4" w:space="0"/>
              <w:right w:val="single" w:color="auto" w:sz="4" w:space="0"/>
            </w:tcBorders>
          </w:tcPr>
          <w:p w14:paraId="084BA909">
            <w:pPr>
              <w:tabs>
                <w:tab w:val="left" w:pos="1276"/>
              </w:tabs>
              <w:jc w:val="center"/>
              <w:rPr>
                <w:b/>
              </w:rPr>
            </w:pPr>
            <w:r>
              <w:rPr>
                <w:b/>
              </w:rPr>
              <w:t>100</w:t>
            </w:r>
          </w:p>
        </w:tc>
      </w:tr>
      <w:tr w14:paraId="2BDEB258">
        <w:tblPrEx>
          <w:tblCellMar>
            <w:top w:w="0" w:type="dxa"/>
            <w:left w:w="115" w:type="dxa"/>
            <w:bottom w:w="0" w:type="dxa"/>
            <w:right w:w="115" w:type="dxa"/>
          </w:tblCellMar>
        </w:tblPrEx>
        <w:tc>
          <w:tcPr>
            <w:tcW w:w="9669"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73348D3E">
            <w:pPr>
              <w:tabs>
                <w:tab w:val="left" w:pos="1276"/>
              </w:tabs>
              <w:rPr>
                <w:b/>
              </w:rPr>
            </w:pPr>
            <w:r>
              <w:rPr>
                <w:b/>
                <w:lang w:val="kk-KZ"/>
              </w:rPr>
              <w:t>Қорытынды бақылау</w:t>
            </w:r>
            <w:r>
              <w:rPr>
                <w:b/>
              </w:rPr>
              <w:t xml:space="preserve"> (</w:t>
            </w:r>
            <w:r>
              <w:rPr>
                <w:b/>
                <w:lang w:val="kk-KZ"/>
              </w:rPr>
              <w:t>емтиха</w:t>
            </w:r>
            <w:r>
              <w:rPr>
                <w:b/>
              </w:rPr>
              <w:t>н)</w:t>
            </w:r>
          </w:p>
        </w:tc>
        <w:tc>
          <w:tcPr>
            <w:tcW w:w="840" w:type="dxa"/>
            <w:tcBorders>
              <w:top w:val="single" w:color="auto" w:sz="4" w:space="0"/>
              <w:left w:val="single" w:color="auto" w:sz="4" w:space="0"/>
              <w:bottom w:val="single" w:color="auto" w:sz="4" w:space="0"/>
              <w:right w:val="single" w:color="auto" w:sz="4" w:space="0"/>
            </w:tcBorders>
            <w:shd w:val="clear" w:color="auto" w:fill="FFFFFF" w:themeFill="background1"/>
          </w:tcPr>
          <w:p w14:paraId="4C4BDB3D">
            <w:pPr>
              <w:tabs>
                <w:tab w:val="left" w:pos="1276"/>
              </w:tabs>
              <w:jc w:val="center"/>
              <w:rPr>
                <w:b/>
              </w:rPr>
            </w:pPr>
            <w:r>
              <w:rPr>
                <w:b/>
              </w:rPr>
              <w:t>100</w:t>
            </w:r>
          </w:p>
        </w:tc>
      </w:tr>
      <w:tr w14:paraId="65F6B524">
        <w:tblPrEx>
          <w:tblCellMar>
            <w:top w:w="0" w:type="dxa"/>
            <w:left w:w="115" w:type="dxa"/>
            <w:bottom w:w="0" w:type="dxa"/>
            <w:right w:w="115" w:type="dxa"/>
          </w:tblCellMar>
        </w:tblPrEx>
        <w:tc>
          <w:tcPr>
            <w:tcW w:w="9669"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0499F5F6">
            <w:pPr>
              <w:tabs>
                <w:tab w:val="left" w:pos="1276"/>
              </w:tabs>
              <w:rPr>
                <w:b/>
              </w:rPr>
            </w:pPr>
            <w:r>
              <w:rPr>
                <w:b/>
                <w:lang w:val="kk-KZ"/>
              </w:rPr>
              <w:t xml:space="preserve">Пән үшін жиынтығы </w:t>
            </w:r>
          </w:p>
        </w:tc>
        <w:tc>
          <w:tcPr>
            <w:tcW w:w="840" w:type="dxa"/>
            <w:tcBorders>
              <w:top w:val="single" w:color="auto" w:sz="4" w:space="0"/>
              <w:left w:val="single" w:color="auto" w:sz="4" w:space="0"/>
              <w:bottom w:val="single" w:color="auto" w:sz="4" w:space="0"/>
              <w:right w:val="single" w:color="auto" w:sz="4" w:space="0"/>
            </w:tcBorders>
            <w:shd w:val="clear" w:color="auto" w:fill="FFFFFF" w:themeFill="background1"/>
          </w:tcPr>
          <w:p w14:paraId="76B91355">
            <w:pPr>
              <w:tabs>
                <w:tab w:val="left" w:pos="1276"/>
              </w:tabs>
              <w:jc w:val="center"/>
              <w:rPr>
                <w:b/>
              </w:rPr>
            </w:pPr>
            <w:r>
              <w:rPr>
                <w:b/>
              </w:rPr>
              <w:t>100</w:t>
            </w:r>
          </w:p>
        </w:tc>
      </w:tr>
    </w:tbl>
    <w:p w14:paraId="40C0CD59">
      <w:pPr>
        <w:tabs>
          <w:tab w:val="left" w:pos="1276"/>
        </w:tabs>
        <w:jc w:val="center"/>
        <w:rPr>
          <w:b/>
        </w:rPr>
      </w:pPr>
    </w:p>
    <w:p w14:paraId="03AEA03B">
      <w:pPr>
        <w:spacing w:after="120"/>
        <w:rPr>
          <w:b/>
        </w:rPr>
      </w:pPr>
      <w:r>
        <w:rPr>
          <w:b/>
        </w:rPr>
        <w:t xml:space="preserve">Декан     ___________________________________   </w:t>
      </w:r>
      <w:r>
        <w:rPr>
          <w:b/>
        </w:rPr>
        <w:tab/>
      </w:r>
      <w:r>
        <w:rPr>
          <w:b/>
          <w:lang w:val="kk-KZ"/>
        </w:rPr>
        <w:t>Курманбаева М.С.</w:t>
      </w:r>
    </w:p>
    <w:p w14:paraId="74C95A8E">
      <w:pPr>
        <w:spacing w:after="120"/>
        <w:rPr>
          <w:b/>
          <w:lang w:val="kk-KZ"/>
        </w:rPr>
      </w:pPr>
      <w:r>
        <w:rPr>
          <w:b/>
          <w:lang w:val="kk-KZ"/>
        </w:rPr>
        <w:t>Кафедра меңгерушісі</w:t>
      </w:r>
      <w:r>
        <w:rPr>
          <w:b/>
        </w:rPr>
        <w:t xml:space="preserve"> ______________________</w:t>
      </w:r>
      <w:r>
        <w:rPr>
          <w:b/>
        </w:rPr>
        <w:tab/>
      </w:r>
      <w:r>
        <w:rPr>
          <w:b/>
        </w:rPr>
        <w:tab/>
      </w:r>
      <w:r>
        <w:rPr>
          <w:b/>
          <w:lang w:val="kk-KZ"/>
        </w:rPr>
        <w:t xml:space="preserve">Кегенова Г.Б. </w:t>
      </w:r>
    </w:p>
    <w:p w14:paraId="6F662398">
      <w:pPr>
        <w:spacing w:after="120"/>
        <w:rPr>
          <w:b/>
          <w:lang w:val="kk-KZ"/>
        </w:rPr>
      </w:pPr>
      <w:r>
        <w:rPr>
          <w:b/>
          <w:lang w:val="kk-KZ"/>
        </w:rPr>
        <w:t>Дәріскер ___________________________________</w:t>
      </w:r>
      <w:r>
        <w:rPr>
          <w:b/>
          <w:lang w:val="kk-KZ"/>
        </w:rPr>
        <w:tab/>
      </w:r>
      <w:r>
        <w:rPr>
          <w:b/>
          <w:lang w:val="kk-KZ"/>
        </w:rPr>
        <w:t xml:space="preserve">Омарова Ж.С. </w:t>
      </w:r>
    </w:p>
    <w:p w14:paraId="00D65D0F">
      <w:pPr>
        <w:spacing w:after="120"/>
        <w:rPr>
          <w:lang w:val="kk-KZ"/>
        </w:rPr>
      </w:pPr>
    </w:p>
    <w:sectPr>
      <w:pgSz w:w="11906" w:h="16838"/>
      <w:pgMar w:top="1134"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10022FF" w:usb1="C000E47F" w:usb2="00000029" w:usb3="00000000" w:csb0="200001DF" w:csb1="20000000"/>
  </w:font>
  <w:font w:name="Calibri">
    <w:panose1 w:val="020F0502020204030204"/>
    <w:charset w:val="CC"/>
    <w:family w:val="swiss"/>
    <w:pitch w:val="default"/>
    <w:sig w:usb0="E10002FF" w:usb1="4000ACFF" w:usb2="00000009" w:usb3="00000000" w:csb0="2000019F" w:csb1="00000000"/>
  </w:font>
  <w:font w:name="Kz Times New Roman">
    <w:panose1 w:val="02020603050405020304"/>
    <w:charset w:val="CC"/>
    <w:family w:val="roman"/>
    <w:pitch w:val="default"/>
    <w:sig w:usb0="A0007AAF" w:usb1="4000387A" w:usb2="00000028" w:usb3="00000000" w:csb0="400001FF" w:csb1="FFFF0000"/>
  </w:font>
  <w:font w:name="Courier New">
    <w:panose1 w:val="02070309020205020404"/>
    <w:charset w:val="CC"/>
    <w:family w:val="modern"/>
    <w:pitch w:val="default"/>
    <w:sig w:usb0="E0002AFF" w:usb1="C0007843" w:usb2="00000009" w:usb3="00000000" w:csb0="400001FF" w:csb1="FFFF0000"/>
  </w:font>
  <w:font w:name="Cambria Math">
    <w:panose1 w:val="02040503050406030204"/>
    <w:charset w:val="CC"/>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41474"/>
    <w:multiLevelType w:val="multilevel"/>
    <w:tmpl w:val="74A4147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80B62"/>
    <w:rsid w:val="0009207C"/>
    <w:rsid w:val="00096D48"/>
    <w:rsid w:val="000A0946"/>
    <w:rsid w:val="000A4AEE"/>
    <w:rsid w:val="000A5C1A"/>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95B5D"/>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269ED"/>
    <w:rsid w:val="0027481B"/>
    <w:rsid w:val="00282A36"/>
    <w:rsid w:val="00284C8F"/>
    <w:rsid w:val="0028569A"/>
    <w:rsid w:val="002B5356"/>
    <w:rsid w:val="002D4EEC"/>
    <w:rsid w:val="002E0AD1"/>
    <w:rsid w:val="002E4A3B"/>
    <w:rsid w:val="002F0AE0"/>
    <w:rsid w:val="0031156D"/>
    <w:rsid w:val="00313E69"/>
    <w:rsid w:val="00330E07"/>
    <w:rsid w:val="00341855"/>
    <w:rsid w:val="003424D0"/>
    <w:rsid w:val="00350EE1"/>
    <w:rsid w:val="00370A98"/>
    <w:rsid w:val="0038487E"/>
    <w:rsid w:val="00386214"/>
    <w:rsid w:val="003A3C19"/>
    <w:rsid w:val="003A5655"/>
    <w:rsid w:val="003B79B9"/>
    <w:rsid w:val="003C7CA9"/>
    <w:rsid w:val="003D097B"/>
    <w:rsid w:val="003D19BA"/>
    <w:rsid w:val="003D37CA"/>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F0C3D"/>
    <w:rsid w:val="004F2259"/>
    <w:rsid w:val="00500D51"/>
    <w:rsid w:val="005106A9"/>
    <w:rsid w:val="00511F3F"/>
    <w:rsid w:val="00513C87"/>
    <w:rsid w:val="0051521D"/>
    <w:rsid w:val="005238B0"/>
    <w:rsid w:val="00542CAA"/>
    <w:rsid w:val="00557993"/>
    <w:rsid w:val="005879BE"/>
    <w:rsid w:val="005A44E4"/>
    <w:rsid w:val="005A4DF0"/>
    <w:rsid w:val="005A582B"/>
    <w:rsid w:val="005A62FD"/>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32455"/>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108E9"/>
    <w:rsid w:val="00826CC8"/>
    <w:rsid w:val="0083000C"/>
    <w:rsid w:val="00833A1A"/>
    <w:rsid w:val="008432EF"/>
    <w:rsid w:val="00846822"/>
    <w:rsid w:val="00853AE2"/>
    <w:rsid w:val="00885129"/>
    <w:rsid w:val="008978DC"/>
    <w:rsid w:val="008B2409"/>
    <w:rsid w:val="008C43AF"/>
    <w:rsid w:val="008C5CCF"/>
    <w:rsid w:val="008E5F7E"/>
    <w:rsid w:val="008E75F8"/>
    <w:rsid w:val="0090762C"/>
    <w:rsid w:val="00927539"/>
    <w:rsid w:val="00937208"/>
    <w:rsid w:val="009447A0"/>
    <w:rsid w:val="009455D3"/>
    <w:rsid w:val="00955D07"/>
    <w:rsid w:val="009867BF"/>
    <w:rsid w:val="009C3A14"/>
    <w:rsid w:val="00A2059B"/>
    <w:rsid w:val="00A21CCC"/>
    <w:rsid w:val="00A35E9B"/>
    <w:rsid w:val="00A42E4E"/>
    <w:rsid w:val="00A5388C"/>
    <w:rsid w:val="00A96760"/>
    <w:rsid w:val="00AA453F"/>
    <w:rsid w:val="00AB051A"/>
    <w:rsid w:val="00AB4A49"/>
    <w:rsid w:val="00AC05F6"/>
    <w:rsid w:val="00AD38CE"/>
    <w:rsid w:val="00AE15BA"/>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200"/>
    <w:rsid w:val="00BA2E01"/>
    <w:rsid w:val="00BB07A0"/>
    <w:rsid w:val="00BC31DC"/>
    <w:rsid w:val="00BE09EE"/>
    <w:rsid w:val="00BE1B40"/>
    <w:rsid w:val="00BF06FF"/>
    <w:rsid w:val="00BF4D02"/>
    <w:rsid w:val="00BF5FA7"/>
    <w:rsid w:val="00C14B69"/>
    <w:rsid w:val="00C32F39"/>
    <w:rsid w:val="00C6012A"/>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03F7"/>
    <w:rsid w:val="00D24E60"/>
    <w:rsid w:val="00D2541A"/>
    <w:rsid w:val="00D54F84"/>
    <w:rsid w:val="00D562F5"/>
    <w:rsid w:val="00D85541"/>
    <w:rsid w:val="00D94F6B"/>
    <w:rsid w:val="00DA1F94"/>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F02EED"/>
    <w:rsid w:val="00F066BA"/>
    <w:rsid w:val="00F22081"/>
    <w:rsid w:val="00F27744"/>
    <w:rsid w:val="00F27994"/>
    <w:rsid w:val="00F32CFB"/>
    <w:rsid w:val="00F33387"/>
    <w:rsid w:val="00F407E2"/>
    <w:rsid w:val="00F45E23"/>
    <w:rsid w:val="00F540AB"/>
    <w:rsid w:val="00F577DA"/>
    <w:rsid w:val="00F57DE1"/>
    <w:rsid w:val="00F60F76"/>
    <w:rsid w:val="00F62A40"/>
    <w:rsid w:val="00F70654"/>
    <w:rsid w:val="00F725C6"/>
    <w:rsid w:val="00F7270F"/>
    <w:rsid w:val="00F94F3C"/>
    <w:rsid w:val="00F968AE"/>
    <w:rsid w:val="00FA077D"/>
    <w:rsid w:val="00FA3404"/>
    <w:rsid w:val="00FC3CE2"/>
    <w:rsid w:val="00FC66EC"/>
    <w:rsid w:val="00FD0595"/>
    <w:rsid w:val="00FD2937"/>
    <w:rsid w:val="00FE2B19"/>
    <w:rsid w:val="00FE3BB6"/>
    <w:rsid w:val="55C8352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0"/>
    <w:qFormat/>
    <w:uiPriority w:val="0"/>
    <w:pPr>
      <w:keepNext/>
      <w:keepLines/>
      <w:spacing w:before="480" w:after="120"/>
      <w:outlineLvl w:val="0"/>
    </w:pPr>
    <w:rPr>
      <w:b/>
      <w:sz w:val="48"/>
      <w:szCs w:val="48"/>
    </w:rPr>
  </w:style>
  <w:style w:type="paragraph" w:styleId="3">
    <w:name w:val="heading 2"/>
    <w:basedOn w:val="1"/>
    <w:next w:val="1"/>
    <w:link w:val="21"/>
    <w:qFormat/>
    <w:uiPriority w:val="0"/>
    <w:pPr>
      <w:keepNext/>
      <w:keepLines/>
      <w:spacing w:before="360" w:after="80"/>
      <w:outlineLvl w:val="1"/>
    </w:pPr>
    <w:rPr>
      <w:b/>
      <w:sz w:val="36"/>
      <w:szCs w:val="36"/>
    </w:rPr>
  </w:style>
  <w:style w:type="paragraph" w:styleId="4">
    <w:name w:val="heading 3"/>
    <w:basedOn w:val="1"/>
    <w:next w:val="1"/>
    <w:link w:val="22"/>
    <w:qFormat/>
    <w:uiPriority w:val="0"/>
    <w:pPr>
      <w:keepNext/>
      <w:keepLines/>
      <w:spacing w:before="280" w:after="80"/>
      <w:outlineLvl w:val="2"/>
    </w:pPr>
    <w:rPr>
      <w:b/>
      <w:sz w:val="28"/>
      <w:szCs w:val="28"/>
    </w:rPr>
  </w:style>
  <w:style w:type="paragraph" w:styleId="5">
    <w:name w:val="heading 4"/>
    <w:basedOn w:val="1"/>
    <w:next w:val="1"/>
    <w:link w:val="23"/>
    <w:qFormat/>
    <w:uiPriority w:val="0"/>
    <w:pPr>
      <w:keepNext/>
      <w:keepLines/>
      <w:spacing w:before="240" w:after="40"/>
      <w:outlineLvl w:val="3"/>
    </w:pPr>
    <w:rPr>
      <w:b/>
    </w:rPr>
  </w:style>
  <w:style w:type="paragraph" w:styleId="6">
    <w:name w:val="heading 5"/>
    <w:basedOn w:val="1"/>
    <w:next w:val="1"/>
    <w:link w:val="24"/>
    <w:qFormat/>
    <w:uiPriority w:val="0"/>
    <w:pPr>
      <w:keepNext/>
      <w:keepLines/>
      <w:spacing w:before="220" w:after="40"/>
      <w:outlineLvl w:val="4"/>
    </w:pPr>
    <w:rPr>
      <w:b/>
      <w:sz w:val="22"/>
      <w:szCs w:val="22"/>
    </w:rPr>
  </w:style>
  <w:style w:type="paragraph" w:styleId="7">
    <w:name w:val="heading 6"/>
    <w:basedOn w:val="1"/>
    <w:next w:val="1"/>
    <w:link w:val="25"/>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paragraph" w:styleId="11">
    <w:name w:val="Balloon Text"/>
    <w:basedOn w:val="1"/>
    <w:link w:val="46"/>
    <w:qFormat/>
    <w:uiPriority w:val="99"/>
    <w:rPr>
      <w:rFonts w:ascii="Segoe UI" w:hAnsi="Segoe UI" w:cs="Segoe UI"/>
      <w:sz w:val="18"/>
      <w:szCs w:val="18"/>
    </w:rPr>
  </w:style>
  <w:style w:type="paragraph" w:styleId="12">
    <w:name w:val="Plain Text"/>
    <w:basedOn w:val="1"/>
    <w:link w:val="58"/>
    <w:uiPriority w:val="0"/>
    <w:rPr>
      <w:rFonts w:ascii="Courier New" w:hAnsi="Courier New"/>
      <w:sz w:val="20"/>
      <w:szCs w:val="20"/>
    </w:rPr>
  </w:style>
  <w:style w:type="paragraph" w:styleId="13">
    <w:name w:val="header"/>
    <w:basedOn w:val="1"/>
    <w:link w:val="52"/>
    <w:unhideWhenUsed/>
    <w:qFormat/>
    <w:uiPriority w:val="99"/>
    <w:pPr>
      <w:tabs>
        <w:tab w:val="center" w:pos="4677"/>
        <w:tab w:val="right" w:pos="9355"/>
      </w:tabs>
    </w:pPr>
  </w:style>
  <w:style w:type="paragraph" w:styleId="14">
    <w:name w:val="Body Text"/>
    <w:basedOn w:val="1"/>
    <w:link w:val="57"/>
    <w:unhideWhenUsed/>
    <w:uiPriority w:val="99"/>
    <w:pPr>
      <w:spacing w:after="120"/>
    </w:pPr>
  </w:style>
  <w:style w:type="paragraph" w:styleId="15">
    <w:name w:val="Title"/>
    <w:basedOn w:val="1"/>
    <w:next w:val="1"/>
    <w:link w:val="27"/>
    <w:qFormat/>
    <w:uiPriority w:val="0"/>
    <w:pPr>
      <w:keepNext/>
      <w:keepLines/>
      <w:spacing w:before="480" w:after="120"/>
    </w:pPr>
    <w:rPr>
      <w:b/>
      <w:sz w:val="72"/>
      <w:szCs w:val="72"/>
    </w:rPr>
  </w:style>
  <w:style w:type="paragraph" w:styleId="16">
    <w:name w:val="footer"/>
    <w:basedOn w:val="1"/>
    <w:link w:val="53"/>
    <w:unhideWhenUsed/>
    <w:qFormat/>
    <w:uiPriority w:val="99"/>
    <w:pPr>
      <w:tabs>
        <w:tab w:val="center" w:pos="4677"/>
        <w:tab w:val="right" w:pos="9355"/>
      </w:tabs>
    </w:pPr>
  </w:style>
  <w:style w:type="paragraph" w:styleId="17">
    <w:name w:val="Body Text Indent 2"/>
    <w:basedOn w:val="1"/>
    <w:link w:val="49"/>
    <w:qFormat/>
    <w:uiPriority w:val="0"/>
    <w:pPr>
      <w:ind w:firstLine="567"/>
      <w:jc w:val="both"/>
    </w:pPr>
    <w:rPr>
      <w:rFonts w:ascii="Kz Times New Roman" w:hAnsi="Kz Times New Roman"/>
      <w:sz w:val="28"/>
      <w:szCs w:val="20"/>
      <w:lang w:eastAsia="ru-RU"/>
    </w:rPr>
  </w:style>
  <w:style w:type="paragraph" w:styleId="18">
    <w:name w:val="Subtitle"/>
    <w:basedOn w:val="1"/>
    <w:next w:val="1"/>
    <w:link w:val="28"/>
    <w:qFormat/>
    <w:uiPriority w:val="0"/>
    <w:pPr>
      <w:keepNext/>
      <w:keepLines/>
      <w:spacing w:before="360" w:after="80"/>
    </w:pPr>
    <w:rPr>
      <w:rFonts w:ascii="Georgia" w:hAnsi="Georgia" w:eastAsia="Georgia" w:cs="Georgia"/>
      <w:i/>
      <w:color w:val="666666"/>
      <w:sz w:val="48"/>
      <w:szCs w:val="48"/>
    </w:rPr>
  </w:style>
  <w:style w:type="table" w:styleId="19">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Заголовок 1 Знак"/>
    <w:basedOn w:val="8"/>
    <w:link w:val="2"/>
    <w:qFormat/>
    <w:uiPriority w:val="0"/>
    <w:rPr>
      <w:b/>
      <w:sz w:val="48"/>
      <w:szCs w:val="48"/>
    </w:rPr>
  </w:style>
  <w:style w:type="character" w:customStyle="1" w:styleId="21">
    <w:name w:val="Заголовок 2 Знак"/>
    <w:basedOn w:val="8"/>
    <w:link w:val="3"/>
    <w:qFormat/>
    <w:uiPriority w:val="0"/>
    <w:rPr>
      <w:b/>
      <w:sz w:val="36"/>
      <w:szCs w:val="36"/>
    </w:rPr>
  </w:style>
  <w:style w:type="character" w:customStyle="1" w:styleId="22">
    <w:name w:val="Заголовок 3 Знак"/>
    <w:basedOn w:val="8"/>
    <w:link w:val="4"/>
    <w:qFormat/>
    <w:uiPriority w:val="0"/>
    <w:rPr>
      <w:b/>
      <w:sz w:val="28"/>
      <w:szCs w:val="28"/>
    </w:rPr>
  </w:style>
  <w:style w:type="character" w:customStyle="1" w:styleId="23">
    <w:name w:val="Заголовок 4 Знак"/>
    <w:basedOn w:val="8"/>
    <w:link w:val="5"/>
    <w:qFormat/>
    <w:uiPriority w:val="0"/>
    <w:rPr>
      <w:b/>
    </w:rPr>
  </w:style>
  <w:style w:type="character" w:customStyle="1" w:styleId="24">
    <w:name w:val="Заголовок 5 Знак"/>
    <w:basedOn w:val="8"/>
    <w:link w:val="6"/>
    <w:qFormat/>
    <w:uiPriority w:val="0"/>
    <w:rPr>
      <w:b/>
      <w:sz w:val="22"/>
      <w:szCs w:val="22"/>
    </w:rPr>
  </w:style>
  <w:style w:type="character" w:customStyle="1" w:styleId="25">
    <w:name w:val="Заголовок 6 Знак"/>
    <w:basedOn w:val="8"/>
    <w:link w:val="7"/>
    <w:qFormat/>
    <w:uiPriority w:val="0"/>
    <w:rPr>
      <w:b/>
      <w:sz w:val="20"/>
      <w:szCs w:val="20"/>
    </w:rPr>
  </w:style>
  <w:style w:type="table" w:customStyle="1" w:styleId="26">
    <w:name w:val="Table Normal"/>
    <w:qFormat/>
    <w:uiPriority w:val="0"/>
    <w:tblPr>
      <w:tblCellMar>
        <w:top w:w="0" w:type="dxa"/>
        <w:left w:w="0" w:type="dxa"/>
        <w:bottom w:w="0" w:type="dxa"/>
        <w:right w:w="0" w:type="dxa"/>
      </w:tblCellMar>
    </w:tblPr>
  </w:style>
  <w:style w:type="character" w:customStyle="1" w:styleId="27">
    <w:name w:val="Название Знак"/>
    <w:basedOn w:val="8"/>
    <w:link w:val="15"/>
    <w:qFormat/>
    <w:uiPriority w:val="0"/>
    <w:rPr>
      <w:b/>
      <w:sz w:val="72"/>
      <w:szCs w:val="72"/>
    </w:rPr>
  </w:style>
  <w:style w:type="character" w:customStyle="1" w:styleId="28">
    <w:name w:val="Подзаголовок Знак"/>
    <w:basedOn w:val="8"/>
    <w:link w:val="18"/>
    <w:qFormat/>
    <w:uiPriority w:val="0"/>
    <w:rPr>
      <w:rFonts w:ascii="Georgia" w:hAnsi="Georgia" w:eastAsia="Georgia" w:cs="Georgia"/>
      <w:i/>
      <w:color w:val="666666"/>
      <w:sz w:val="48"/>
      <w:szCs w:val="48"/>
    </w:rPr>
  </w:style>
  <w:style w:type="table" w:customStyle="1" w:styleId="29">
    <w:name w:val="_Style 20"/>
    <w:basedOn w:val="26"/>
    <w:qFormat/>
    <w:uiPriority w:val="0"/>
    <w:tblPr>
      <w:tblCellMar>
        <w:top w:w="0" w:type="dxa"/>
        <w:left w:w="115" w:type="dxa"/>
        <w:bottom w:w="0" w:type="dxa"/>
        <w:right w:w="115" w:type="dxa"/>
      </w:tblCellMar>
    </w:tblPr>
  </w:style>
  <w:style w:type="table" w:customStyle="1" w:styleId="30">
    <w:name w:val="_Style 21"/>
    <w:basedOn w:val="26"/>
    <w:qFormat/>
    <w:uiPriority w:val="0"/>
    <w:tblPr>
      <w:tblCellMar>
        <w:top w:w="0" w:type="dxa"/>
        <w:left w:w="115" w:type="dxa"/>
        <w:bottom w:w="0" w:type="dxa"/>
        <w:right w:w="115" w:type="dxa"/>
      </w:tblCellMar>
    </w:tblPr>
  </w:style>
  <w:style w:type="table" w:customStyle="1" w:styleId="31">
    <w:name w:val="_Style 22"/>
    <w:basedOn w:val="26"/>
    <w:qFormat/>
    <w:uiPriority w:val="0"/>
    <w:tblPr>
      <w:tblCellMar>
        <w:top w:w="0" w:type="dxa"/>
        <w:left w:w="115" w:type="dxa"/>
        <w:bottom w:w="0" w:type="dxa"/>
        <w:right w:w="115" w:type="dxa"/>
      </w:tblCellMar>
    </w:tblPr>
  </w:style>
  <w:style w:type="table" w:customStyle="1" w:styleId="32">
    <w:name w:val="_Style 23"/>
    <w:basedOn w:val="26"/>
    <w:uiPriority w:val="0"/>
    <w:tblPr>
      <w:tblCellMar>
        <w:top w:w="0" w:type="dxa"/>
        <w:left w:w="115" w:type="dxa"/>
        <w:bottom w:w="0" w:type="dxa"/>
        <w:right w:w="115" w:type="dxa"/>
      </w:tblCellMar>
    </w:tblPr>
  </w:style>
  <w:style w:type="table" w:customStyle="1" w:styleId="33">
    <w:name w:val="_Style 24"/>
    <w:basedOn w:val="26"/>
    <w:uiPriority w:val="0"/>
    <w:tblPr>
      <w:tblCellMar>
        <w:top w:w="0" w:type="dxa"/>
        <w:left w:w="115" w:type="dxa"/>
        <w:bottom w:w="0" w:type="dxa"/>
        <w:right w:w="115" w:type="dxa"/>
      </w:tblCellMar>
    </w:tblPr>
  </w:style>
  <w:style w:type="table" w:customStyle="1" w:styleId="34">
    <w:name w:val="_Style 25"/>
    <w:basedOn w:val="26"/>
    <w:qFormat/>
    <w:uiPriority w:val="0"/>
    <w:rPr>
      <w:sz w:val="20"/>
      <w:szCs w:val="20"/>
    </w:rPr>
    <w:tblPr>
      <w:tblCellMar>
        <w:top w:w="0" w:type="dxa"/>
        <w:left w:w="108" w:type="dxa"/>
        <w:bottom w:w="0" w:type="dxa"/>
        <w:right w:w="108" w:type="dxa"/>
      </w:tblCellMar>
    </w:tblPr>
  </w:style>
  <w:style w:type="table" w:customStyle="1" w:styleId="35">
    <w:name w:val="_Style 26"/>
    <w:basedOn w:val="26"/>
    <w:qFormat/>
    <w:uiPriority w:val="0"/>
    <w:tblPr>
      <w:tblCellMar>
        <w:top w:w="0" w:type="dxa"/>
        <w:left w:w="115" w:type="dxa"/>
        <w:bottom w:w="0" w:type="dxa"/>
        <w:right w:w="115" w:type="dxa"/>
      </w:tblCellMar>
    </w:tblPr>
  </w:style>
  <w:style w:type="table" w:customStyle="1" w:styleId="36">
    <w:name w:val="_Style 27"/>
    <w:basedOn w:val="26"/>
    <w:qFormat/>
    <w:uiPriority w:val="0"/>
    <w:tblPr>
      <w:tblCellMar>
        <w:top w:w="0" w:type="dxa"/>
        <w:left w:w="115" w:type="dxa"/>
        <w:bottom w:w="0" w:type="dxa"/>
        <w:right w:w="115" w:type="dxa"/>
      </w:tblCellMar>
    </w:tblPr>
  </w:style>
  <w:style w:type="table" w:customStyle="1" w:styleId="37">
    <w:name w:val="_Style 28"/>
    <w:basedOn w:val="26"/>
    <w:uiPriority w:val="0"/>
    <w:tblPr>
      <w:tblCellMar>
        <w:top w:w="0" w:type="dxa"/>
        <w:left w:w="115" w:type="dxa"/>
        <w:bottom w:w="0" w:type="dxa"/>
        <w:right w:w="115" w:type="dxa"/>
      </w:tblCellMar>
    </w:tblPr>
  </w:style>
  <w:style w:type="table" w:customStyle="1" w:styleId="38">
    <w:name w:val="_Style 29"/>
    <w:basedOn w:val="26"/>
    <w:qFormat/>
    <w:uiPriority w:val="0"/>
    <w:tblPr>
      <w:tblCellMar>
        <w:top w:w="0" w:type="dxa"/>
        <w:left w:w="115" w:type="dxa"/>
        <w:bottom w:w="0" w:type="dxa"/>
        <w:right w:w="115" w:type="dxa"/>
      </w:tblCellMar>
    </w:tblPr>
  </w:style>
  <w:style w:type="table" w:customStyle="1" w:styleId="39">
    <w:name w:val="_Style 30"/>
    <w:basedOn w:val="26"/>
    <w:uiPriority w:val="0"/>
    <w:tblPr>
      <w:tblCellMar>
        <w:top w:w="0" w:type="dxa"/>
        <w:left w:w="115" w:type="dxa"/>
        <w:bottom w:w="0" w:type="dxa"/>
        <w:right w:w="115" w:type="dxa"/>
      </w:tblCellMar>
    </w:tblPr>
  </w:style>
  <w:style w:type="table" w:customStyle="1" w:styleId="40">
    <w:name w:val="_Style 31"/>
    <w:basedOn w:val="26"/>
    <w:qFormat/>
    <w:uiPriority w:val="0"/>
    <w:tblPr>
      <w:tblCellMar>
        <w:top w:w="0" w:type="dxa"/>
        <w:left w:w="115" w:type="dxa"/>
        <w:bottom w:w="0" w:type="dxa"/>
        <w:right w:w="115" w:type="dxa"/>
      </w:tblCellMar>
    </w:tblPr>
  </w:style>
  <w:style w:type="table" w:customStyle="1" w:styleId="41">
    <w:name w:val="_Style 32"/>
    <w:basedOn w:val="26"/>
    <w:uiPriority w:val="0"/>
    <w:tblPr>
      <w:tblCellMar>
        <w:top w:w="0" w:type="dxa"/>
        <w:left w:w="115" w:type="dxa"/>
        <w:bottom w:w="0" w:type="dxa"/>
        <w:right w:w="115" w:type="dxa"/>
      </w:tblCellMar>
    </w:tblPr>
  </w:style>
  <w:style w:type="table" w:customStyle="1" w:styleId="42">
    <w:name w:val="_Style 33"/>
    <w:basedOn w:val="26"/>
    <w:qFormat/>
    <w:uiPriority w:val="0"/>
    <w:tblPr>
      <w:tblCellMar>
        <w:top w:w="0" w:type="dxa"/>
        <w:left w:w="115" w:type="dxa"/>
        <w:bottom w:w="0" w:type="dxa"/>
        <w:right w:w="115" w:type="dxa"/>
      </w:tblCellMar>
    </w:tblPr>
  </w:style>
  <w:style w:type="table" w:customStyle="1" w:styleId="43">
    <w:name w:val="_Style 34"/>
    <w:basedOn w:val="26"/>
    <w:qFormat/>
    <w:uiPriority w:val="0"/>
    <w:tblPr>
      <w:tblCellMar>
        <w:top w:w="0" w:type="dxa"/>
        <w:left w:w="115" w:type="dxa"/>
        <w:bottom w:w="0" w:type="dxa"/>
        <w:right w:w="115" w:type="dxa"/>
      </w:tblCellMar>
    </w:tblPr>
  </w:style>
  <w:style w:type="table" w:customStyle="1" w:styleId="44">
    <w:name w:val="_Style 35"/>
    <w:basedOn w:val="26"/>
    <w:qFormat/>
    <w:uiPriority w:val="0"/>
    <w:tblPr>
      <w:tblCellMar>
        <w:top w:w="0" w:type="dxa"/>
        <w:left w:w="115" w:type="dxa"/>
        <w:bottom w:w="0" w:type="dxa"/>
        <w:right w:w="115" w:type="dxa"/>
      </w:tblCellMar>
    </w:tblPr>
  </w:style>
  <w:style w:type="table" w:customStyle="1" w:styleId="45">
    <w:name w:val="_Style 36"/>
    <w:basedOn w:val="26"/>
    <w:qFormat/>
    <w:uiPriority w:val="0"/>
    <w:tblPr>
      <w:tblCellMar>
        <w:top w:w="0" w:type="dxa"/>
        <w:left w:w="115" w:type="dxa"/>
        <w:bottom w:w="0" w:type="dxa"/>
        <w:right w:w="115" w:type="dxa"/>
      </w:tblCellMar>
    </w:tblPr>
  </w:style>
  <w:style w:type="character" w:customStyle="1" w:styleId="46">
    <w:name w:val="Текст выноски Знак"/>
    <w:basedOn w:val="8"/>
    <w:link w:val="11"/>
    <w:uiPriority w:val="99"/>
    <w:rPr>
      <w:rFonts w:ascii="Segoe UI" w:hAnsi="Segoe UI" w:cs="Segoe UI"/>
      <w:sz w:val="18"/>
      <w:szCs w:val="18"/>
    </w:rPr>
  </w:style>
  <w:style w:type="paragraph" w:styleId="47">
    <w:name w:val="List Paragraph"/>
    <w:basedOn w:val="1"/>
    <w:link w:val="48"/>
    <w:qFormat/>
    <w:uiPriority w:val="34"/>
    <w:pPr>
      <w:spacing w:after="200" w:line="276" w:lineRule="auto"/>
      <w:ind w:left="720"/>
      <w:contextualSpacing/>
    </w:pPr>
    <w:rPr>
      <w:rFonts w:ascii="Calibri" w:hAnsi="Calibri" w:eastAsia="Calibri"/>
      <w:sz w:val="22"/>
      <w:szCs w:val="22"/>
    </w:rPr>
  </w:style>
  <w:style w:type="character" w:customStyle="1" w:styleId="48">
    <w:name w:val="Абзац списка Знак"/>
    <w:link w:val="47"/>
    <w:locked/>
    <w:uiPriority w:val="34"/>
    <w:rPr>
      <w:rFonts w:ascii="Calibri" w:hAnsi="Calibri" w:eastAsia="Calibri"/>
      <w:sz w:val="22"/>
      <w:szCs w:val="22"/>
    </w:rPr>
  </w:style>
  <w:style w:type="character" w:customStyle="1" w:styleId="49">
    <w:name w:val="Основной текст с отступом 2 Знак"/>
    <w:basedOn w:val="8"/>
    <w:link w:val="17"/>
    <w:uiPriority w:val="0"/>
    <w:rPr>
      <w:rFonts w:ascii="Kz Times New Roman" w:hAnsi="Kz Times New Roman"/>
      <w:sz w:val="28"/>
      <w:szCs w:val="20"/>
      <w:lang w:eastAsia="ru-RU"/>
    </w:rPr>
  </w:style>
  <w:style w:type="paragraph" w:styleId="50">
    <w:name w:val="No Spacing"/>
    <w:qFormat/>
    <w:uiPriority w:val="1"/>
    <w:rPr>
      <w:rFonts w:ascii="Calibri" w:hAnsi="Calibri" w:eastAsia="Calibri" w:cs="Times New Roman"/>
      <w:sz w:val="22"/>
      <w:szCs w:val="22"/>
      <w:lang w:val="ru-RU" w:eastAsia="en-US" w:bidi="ar-SA"/>
    </w:rPr>
  </w:style>
  <w:style w:type="paragraph" w:customStyle="1" w:styleId="51">
    <w:name w:val="paragraph"/>
    <w:basedOn w:val="1"/>
    <w:uiPriority w:val="0"/>
    <w:pPr>
      <w:spacing w:before="100" w:beforeAutospacing="1" w:after="100" w:afterAutospacing="1"/>
    </w:pPr>
    <w:rPr>
      <w:lang w:eastAsia="ru-RU"/>
    </w:rPr>
  </w:style>
  <w:style w:type="character" w:customStyle="1" w:styleId="52">
    <w:name w:val="Верхний колонтитул Знак"/>
    <w:basedOn w:val="8"/>
    <w:link w:val="13"/>
    <w:qFormat/>
    <w:uiPriority w:val="99"/>
  </w:style>
  <w:style w:type="character" w:customStyle="1" w:styleId="53">
    <w:name w:val="Нижний колонтитул Знак"/>
    <w:basedOn w:val="8"/>
    <w:link w:val="16"/>
    <w:uiPriority w:val="99"/>
  </w:style>
  <w:style w:type="character" w:customStyle="1" w:styleId="54">
    <w:name w:val="contentcontrolboundarysink"/>
    <w:basedOn w:val="8"/>
    <w:qFormat/>
    <w:uiPriority w:val="0"/>
  </w:style>
  <w:style w:type="character" w:customStyle="1" w:styleId="55">
    <w:name w:val="normaltextrun"/>
    <w:basedOn w:val="8"/>
    <w:uiPriority w:val="0"/>
  </w:style>
  <w:style w:type="character" w:customStyle="1" w:styleId="56">
    <w:name w:val="eop"/>
    <w:basedOn w:val="8"/>
    <w:qFormat/>
    <w:uiPriority w:val="0"/>
  </w:style>
  <w:style w:type="character" w:customStyle="1" w:styleId="57">
    <w:name w:val="Основной текст Знак"/>
    <w:basedOn w:val="8"/>
    <w:link w:val="14"/>
    <w:qFormat/>
    <w:uiPriority w:val="99"/>
  </w:style>
  <w:style w:type="character" w:customStyle="1" w:styleId="58">
    <w:name w:val="Текст Знак"/>
    <w:basedOn w:val="8"/>
    <w:link w:val="12"/>
    <w:qFormat/>
    <w:uiPriority w:val="0"/>
    <w:rPr>
      <w:rFonts w:ascii="Courier New" w:hAnsi="Courier New"/>
      <w:sz w:val="20"/>
      <w:szCs w:val="20"/>
    </w:rPr>
  </w:style>
  <w:style w:type="paragraph" w:customStyle="1" w:styleId="59">
    <w:name w:val="Обычный1"/>
    <w:uiPriority w:val="0"/>
    <w:rPr>
      <w:rFonts w:ascii="Times New Roman" w:hAnsi="Times New Roman" w:eastAsia="Times New Roman" w:cs="Times New Roman"/>
      <w:sz w:val="24"/>
      <w:szCs w:val="24"/>
      <w:lang w:val="ru-RU" w:eastAsia="ru-RU" w:bidi="ar-SA"/>
    </w:rPr>
  </w:style>
  <w:style w:type="paragraph" w:customStyle="1" w:styleId="60">
    <w:name w:val="Table Paragraph"/>
    <w:basedOn w:val="1"/>
    <w:qFormat/>
    <w:uiPriority w:val="1"/>
    <w:pPr>
      <w:widowControl w:val="0"/>
    </w:pPr>
    <w:rPr>
      <w:rFonts w:ascii="Calibri" w:hAnsi="Calibri" w:eastAsia="Calibri"/>
      <w:sz w:val="22"/>
      <w:szCs w:val="22"/>
      <w:lang w:val="en-US" w:eastAsia="ru-RU"/>
    </w:rPr>
  </w:style>
  <w:style w:type="paragraph" w:customStyle="1" w:styleId="61">
    <w:name w:val="Абзац списка1"/>
    <w:basedOn w:val="1"/>
    <w:uiPriority w:val="0"/>
    <w:pPr>
      <w:ind w:left="720"/>
      <w:contextualSpacing/>
    </w:pPr>
    <w:rPr>
      <w:rFonts w:eastAsia="SimSun"/>
      <w:lang w:eastAsia="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2250</Words>
  <Characters>12827</Characters>
  <Lines>106</Lines>
  <Paragraphs>30</Paragraphs>
  <TotalTime>2</TotalTime>
  <ScaleCrop>false</ScaleCrop>
  <LinksUpToDate>false</LinksUpToDate>
  <CharactersWithSpaces>15047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2023-09-28T03:04:00Z</dcterms:created>
  <dc:creator>Амирбекова Гулмира</dc:creator>
  <cp:lastModifiedBy>Дархан</cp:lastModifiedBy>
  <cp:lastPrinted>2021-09-13T10:23:00Z</cp:lastPrinted>
  <dcterms:modified xsi:type="dcterms:W3CDTF">2026-01-16T20:07:38Z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FB873D76ABD1411083ECE419A6A9F3A9_13</vt:lpwstr>
  </property>
  <property fmtid="{D5CDD505-2E9C-101B-9397-08002B2CF9AE}" pid="3" name="KSOProductBuildVer">
    <vt:lpwstr>1049-12.2.0.23196</vt:lpwstr>
  </property>
</Properties>
</file>